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B16DA5" w14:textId="77777777" w:rsidR="00B12017" w:rsidRPr="00227AE8" w:rsidRDefault="00B12017" w:rsidP="00484E21">
      <w:pPr>
        <w:tabs>
          <w:tab w:val="left" w:pos="1037"/>
        </w:tabs>
        <w:jc w:val="center"/>
        <w:rPr>
          <w:rFonts w:ascii="Book Antiqua" w:hAnsi="Book Antiqua" w:cs="Arial"/>
          <w:b/>
          <w:color w:val="000000" w:themeColor="text1"/>
        </w:rPr>
      </w:pPr>
    </w:p>
    <w:p w14:paraId="00C80213" w14:textId="77777777" w:rsidR="00B12017" w:rsidRPr="00227AE8" w:rsidRDefault="00B12017" w:rsidP="00484E21">
      <w:pPr>
        <w:tabs>
          <w:tab w:val="left" w:pos="1037"/>
        </w:tabs>
        <w:jc w:val="center"/>
        <w:rPr>
          <w:rFonts w:ascii="Book Antiqua" w:hAnsi="Book Antiqua" w:cs="Arial"/>
          <w:b/>
          <w:color w:val="000000" w:themeColor="text1"/>
        </w:rPr>
      </w:pPr>
    </w:p>
    <w:p w14:paraId="1404500C" w14:textId="77777777" w:rsidR="00B12017" w:rsidRPr="00227AE8" w:rsidRDefault="00B12017" w:rsidP="00484E21">
      <w:pPr>
        <w:tabs>
          <w:tab w:val="left" w:pos="1037"/>
        </w:tabs>
        <w:jc w:val="center"/>
        <w:rPr>
          <w:rFonts w:ascii="Book Antiqua" w:hAnsi="Book Antiqua" w:cs="Arial"/>
          <w:b/>
          <w:color w:val="000000" w:themeColor="text1"/>
        </w:rPr>
      </w:pPr>
    </w:p>
    <w:p w14:paraId="047F983B" w14:textId="77777777" w:rsidR="00B12017" w:rsidRPr="00227AE8" w:rsidRDefault="00B12017" w:rsidP="00484E21">
      <w:pPr>
        <w:tabs>
          <w:tab w:val="left" w:pos="1037"/>
        </w:tabs>
        <w:jc w:val="center"/>
        <w:rPr>
          <w:rFonts w:ascii="Book Antiqua" w:hAnsi="Book Antiqua" w:cs="Arial"/>
          <w:b/>
          <w:color w:val="000000" w:themeColor="text1"/>
        </w:rPr>
      </w:pPr>
    </w:p>
    <w:p w14:paraId="2DFFD36F" w14:textId="77777777" w:rsidR="00B12017" w:rsidRPr="00227AE8" w:rsidRDefault="00B12017" w:rsidP="00BC182F">
      <w:pPr>
        <w:tabs>
          <w:tab w:val="left" w:pos="1037"/>
        </w:tabs>
        <w:jc w:val="center"/>
        <w:rPr>
          <w:rFonts w:ascii="Book Antiqua" w:hAnsi="Book Antiqua" w:cs="Arial"/>
          <w:b/>
          <w:color w:val="000000" w:themeColor="text1"/>
        </w:rPr>
      </w:pPr>
    </w:p>
    <w:p w14:paraId="4A5F09CD" w14:textId="77777777" w:rsidR="00B12017" w:rsidRPr="00227AE8" w:rsidRDefault="00B12017" w:rsidP="00BC182F">
      <w:pPr>
        <w:tabs>
          <w:tab w:val="left" w:pos="1037"/>
        </w:tabs>
        <w:jc w:val="center"/>
        <w:rPr>
          <w:rFonts w:ascii="Book Antiqua" w:hAnsi="Book Antiqua" w:cs="Arial"/>
          <w:b/>
          <w:color w:val="000000" w:themeColor="text1"/>
        </w:rPr>
      </w:pPr>
    </w:p>
    <w:p w14:paraId="3B07CFB5" w14:textId="77777777" w:rsidR="00B12017" w:rsidRPr="00227AE8" w:rsidRDefault="00B12017" w:rsidP="00BC182F">
      <w:pPr>
        <w:tabs>
          <w:tab w:val="left" w:pos="1037"/>
        </w:tabs>
        <w:jc w:val="center"/>
        <w:rPr>
          <w:rFonts w:ascii="Book Antiqua" w:hAnsi="Book Antiqua" w:cs="Arial"/>
          <w:b/>
          <w:color w:val="000000" w:themeColor="text1"/>
        </w:rPr>
      </w:pPr>
    </w:p>
    <w:p w14:paraId="35B826D3" w14:textId="77777777" w:rsidR="00B12017" w:rsidRPr="00227AE8" w:rsidRDefault="00B12017" w:rsidP="00BC182F">
      <w:pPr>
        <w:tabs>
          <w:tab w:val="left" w:pos="1037"/>
        </w:tabs>
        <w:jc w:val="center"/>
        <w:rPr>
          <w:rFonts w:ascii="Book Antiqua" w:hAnsi="Book Antiqua" w:cs="Arial"/>
          <w:b/>
          <w:color w:val="000000" w:themeColor="text1"/>
        </w:rPr>
      </w:pPr>
    </w:p>
    <w:p w14:paraId="74B63ED9" w14:textId="77777777" w:rsidR="00B12017" w:rsidRPr="00227AE8" w:rsidRDefault="00B12017" w:rsidP="00BC182F">
      <w:pPr>
        <w:tabs>
          <w:tab w:val="left" w:pos="1037"/>
        </w:tabs>
        <w:jc w:val="center"/>
        <w:rPr>
          <w:rFonts w:ascii="Book Antiqua" w:hAnsi="Book Antiqua" w:cs="Arial"/>
          <w:b/>
          <w:color w:val="000000" w:themeColor="text1"/>
        </w:rPr>
      </w:pPr>
    </w:p>
    <w:p w14:paraId="0E95EEA4" w14:textId="77777777" w:rsidR="00B12017" w:rsidRPr="00227AE8" w:rsidRDefault="00B12017" w:rsidP="00BC182F">
      <w:pPr>
        <w:tabs>
          <w:tab w:val="left" w:pos="1037"/>
        </w:tabs>
        <w:jc w:val="center"/>
        <w:rPr>
          <w:rFonts w:ascii="Book Antiqua" w:hAnsi="Book Antiqua" w:cs="Arial"/>
          <w:b/>
          <w:color w:val="000000" w:themeColor="text1"/>
        </w:rPr>
      </w:pPr>
    </w:p>
    <w:p w14:paraId="28F0BAF5" w14:textId="77777777" w:rsidR="00B12017" w:rsidRPr="00227AE8" w:rsidRDefault="00B12017" w:rsidP="00BC182F">
      <w:pPr>
        <w:tabs>
          <w:tab w:val="left" w:pos="1037"/>
        </w:tabs>
        <w:jc w:val="center"/>
        <w:rPr>
          <w:rFonts w:ascii="Book Antiqua" w:hAnsi="Book Antiqua" w:cs="Arial"/>
          <w:b/>
          <w:color w:val="000000" w:themeColor="text1"/>
        </w:rPr>
      </w:pPr>
    </w:p>
    <w:p w14:paraId="36411761" w14:textId="77777777" w:rsidR="00B12017" w:rsidRPr="00227AE8" w:rsidRDefault="00B12017" w:rsidP="00BC182F">
      <w:pPr>
        <w:tabs>
          <w:tab w:val="left" w:pos="1037"/>
        </w:tabs>
        <w:jc w:val="center"/>
        <w:rPr>
          <w:rFonts w:ascii="Book Antiqua" w:hAnsi="Book Antiqua" w:cs="Arial"/>
          <w:b/>
          <w:color w:val="000000" w:themeColor="text1"/>
        </w:rPr>
      </w:pPr>
    </w:p>
    <w:p w14:paraId="7A2ABDED" w14:textId="77777777" w:rsidR="00B12017" w:rsidRPr="00227AE8" w:rsidRDefault="00B12017"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54C51732" w14:textId="77777777" w:rsidR="00B12017" w:rsidRPr="00227AE8" w:rsidRDefault="00B12017" w:rsidP="00BC182F">
      <w:pPr>
        <w:tabs>
          <w:tab w:val="left" w:pos="1037"/>
        </w:tabs>
        <w:jc w:val="center"/>
        <w:rPr>
          <w:rFonts w:ascii="Book Antiqua" w:hAnsi="Book Antiqua" w:cs="Arial"/>
          <w:b/>
          <w:color w:val="000000" w:themeColor="text1"/>
        </w:rPr>
      </w:pPr>
    </w:p>
    <w:p w14:paraId="2817BACC" w14:textId="77777777" w:rsidR="00B12017" w:rsidRPr="00227AE8" w:rsidRDefault="00B12017" w:rsidP="00BC182F">
      <w:pPr>
        <w:tabs>
          <w:tab w:val="left" w:pos="1037"/>
        </w:tabs>
        <w:jc w:val="center"/>
        <w:rPr>
          <w:rFonts w:ascii="Book Antiqua" w:hAnsi="Book Antiqua" w:cs="Arial"/>
          <w:b/>
          <w:color w:val="000000" w:themeColor="text1"/>
        </w:rPr>
      </w:pPr>
    </w:p>
    <w:p w14:paraId="3165F196" w14:textId="77777777" w:rsidR="00B12017" w:rsidRPr="00227AE8" w:rsidRDefault="00B12017"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2EF1DA4A" w14:textId="77777777" w:rsidR="00B12017" w:rsidRPr="00227AE8" w:rsidRDefault="00B12017" w:rsidP="00BC182F">
      <w:pPr>
        <w:tabs>
          <w:tab w:val="left" w:pos="1037"/>
        </w:tabs>
        <w:jc w:val="center"/>
        <w:rPr>
          <w:rFonts w:ascii="Book Antiqua" w:hAnsi="Book Antiqua" w:cs="Arial"/>
          <w:b/>
          <w:color w:val="000000" w:themeColor="text1"/>
        </w:rPr>
        <w:sectPr w:rsidR="00B12017" w:rsidRPr="00227AE8" w:rsidSect="00B12017">
          <w:footerReference w:type="even" r:id="rId8"/>
          <w:footerReference w:type="default" r:id="rId9"/>
          <w:pgSz w:w="12240" w:h="15840"/>
          <w:pgMar w:top="1440" w:right="1440" w:bottom="720" w:left="1800" w:header="720" w:footer="720" w:gutter="0"/>
          <w:pgNumType w:start="1"/>
          <w:cols w:space="720"/>
          <w:docGrid w:linePitch="360"/>
        </w:sectPr>
      </w:pPr>
    </w:p>
    <w:p w14:paraId="0F5017B6" w14:textId="77777777" w:rsidR="00B12017" w:rsidRPr="00227AE8" w:rsidRDefault="00B12017"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EAA57E5" w14:textId="77777777" w:rsidR="00B12017" w:rsidRPr="00227AE8" w:rsidRDefault="00B12017" w:rsidP="00F322B6">
      <w:pPr>
        <w:jc w:val="center"/>
        <w:rPr>
          <w:rFonts w:ascii="Book Antiqua" w:hAnsi="Book Antiqua" w:cs="Arial"/>
          <w:b/>
          <w:bCs/>
          <w:color w:val="000000" w:themeColor="text1"/>
          <w:lang w:val="en-GB"/>
        </w:rPr>
      </w:pPr>
    </w:p>
    <w:p w14:paraId="37FA9733" w14:textId="77777777" w:rsidR="00B12017" w:rsidRPr="00227AE8" w:rsidRDefault="00B12017"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3876369" w14:textId="77777777" w:rsidR="00B12017" w:rsidRPr="00227AE8" w:rsidRDefault="00B12017" w:rsidP="00F322B6">
      <w:pPr>
        <w:jc w:val="center"/>
        <w:rPr>
          <w:rFonts w:ascii="Book Antiqua" w:hAnsi="Book Antiqua" w:cs="Arial"/>
          <w:b/>
          <w:color w:val="000000" w:themeColor="text1"/>
          <w:lang w:val="en-GB"/>
        </w:rPr>
      </w:pPr>
    </w:p>
    <w:p w14:paraId="1BFD6B7E" w14:textId="4FDD5428" w:rsidR="00B12017" w:rsidRPr="00A95D10" w:rsidRDefault="0027728E" w:rsidP="005463D1">
      <w:pPr>
        <w:jc w:val="center"/>
        <w:rPr>
          <w:rFonts w:ascii="Book Antiqua" w:hAnsi="Book Antiqua" w:cs="Arial"/>
          <w:b/>
          <w:bCs/>
          <w:color w:val="0000FF"/>
        </w:rPr>
      </w:pPr>
      <w:r>
        <w:rPr>
          <w:rFonts w:ascii="Book Antiqua" w:hAnsi="Book Antiqua" w:cs="Arial"/>
          <w:b/>
          <w:bCs/>
          <w:noProof/>
          <w:color w:val="0000FF"/>
        </w:rPr>
        <w:t>Construction of Transformer and Reactor repair facility at ±500kV HVDC Bhiwadi terminal</w:t>
      </w:r>
    </w:p>
    <w:p w14:paraId="64118B07" w14:textId="77777777" w:rsidR="00B12017" w:rsidRDefault="00B12017" w:rsidP="00177942">
      <w:pPr>
        <w:jc w:val="center"/>
        <w:rPr>
          <w:rFonts w:ascii="Book Antiqua" w:hAnsi="Book Antiqua" w:cs="Arial"/>
          <w:b/>
          <w:color w:val="000000" w:themeColor="text1"/>
          <w:lang w:val="en-GB"/>
        </w:rPr>
      </w:pPr>
    </w:p>
    <w:p w14:paraId="100F659C" w14:textId="77777777" w:rsidR="00B12017" w:rsidRPr="00227AE8" w:rsidRDefault="00B12017"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39B9D1E3" w14:textId="77777777" w:rsidR="00B12017" w:rsidRPr="00227AE8" w:rsidRDefault="00B12017" w:rsidP="00177942">
      <w:pPr>
        <w:jc w:val="center"/>
        <w:rPr>
          <w:rFonts w:ascii="Book Antiqua" w:hAnsi="Book Antiqua" w:cs="Arial"/>
          <w:b/>
          <w:color w:val="000000" w:themeColor="text1"/>
          <w:lang w:val="en-GB"/>
        </w:rPr>
      </w:pPr>
    </w:p>
    <w:p w14:paraId="28B5BE7E" w14:textId="77777777" w:rsidR="00B12017" w:rsidRPr="00227AE8" w:rsidRDefault="00B12017"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5F59B71F" w14:textId="77777777" w:rsidR="00B12017" w:rsidRPr="00227AE8" w:rsidRDefault="00B12017" w:rsidP="00F322B6">
      <w:pPr>
        <w:jc w:val="center"/>
        <w:rPr>
          <w:rFonts w:ascii="Book Antiqua" w:hAnsi="Book Antiqua" w:cs="Arial"/>
          <w:b/>
          <w:color w:val="000000" w:themeColor="text1"/>
          <w:u w:val="single"/>
          <w:lang w:val="en-GB"/>
        </w:rPr>
      </w:pPr>
    </w:p>
    <w:p w14:paraId="0FD307D1" w14:textId="77777777" w:rsidR="00B12017" w:rsidRPr="00227AE8" w:rsidRDefault="00B12017"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2DDF9174" w14:textId="77777777" w:rsidR="00B12017" w:rsidRPr="00227AE8" w:rsidRDefault="00B12017" w:rsidP="00F322B6">
      <w:pPr>
        <w:jc w:val="center"/>
        <w:rPr>
          <w:rFonts w:ascii="Book Antiqua" w:hAnsi="Book Antiqua" w:cs="Arial"/>
          <w:b/>
          <w:i/>
          <w:iCs/>
          <w:color w:val="000000" w:themeColor="text1"/>
          <w:u w:val="single"/>
          <w:lang w:val="en-GB"/>
        </w:rPr>
      </w:pPr>
    </w:p>
    <w:p w14:paraId="74DBCF47" w14:textId="0698A899" w:rsidR="00B12017" w:rsidRPr="00227AE8" w:rsidRDefault="00B12017"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r>
      <w:r w:rsidR="0054406B">
        <w:rPr>
          <w:rFonts w:ascii="Book Antiqua" w:hAnsi="Book Antiqua" w:cs="Arial"/>
          <w:b/>
          <w:bCs/>
          <w:noProof/>
          <w:color w:val="0000FF"/>
        </w:rPr>
        <w:t>18</w:t>
      </w:r>
      <w:r w:rsidRPr="00F06B26">
        <w:rPr>
          <w:rFonts w:ascii="Book Antiqua" w:hAnsi="Book Antiqua" w:cs="Arial"/>
          <w:b/>
          <w:bCs/>
          <w:noProof/>
          <w:color w:val="0000FF"/>
        </w:rPr>
        <w:t>.0</w:t>
      </w:r>
      <w:r w:rsidR="00E00986">
        <w:rPr>
          <w:rFonts w:ascii="Book Antiqua" w:hAnsi="Book Antiqua" w:cs="Arial"/>
          <w:b/>
          <w:bCs/>
          <w:noProof/>
          <w:color w:val="0000FF"/>
        </w:rPr>
        <w:t>7</w:t>
      </w:r>
      <w:r w:rsidRPr="00F06B26">
        <w:rPr>
          <w:rFonts w:ascii="Book Antiqua" w:hAnsi="Book Antiqua" w:cs="Arial"/>
          <w:b/>
          <w:bCs/>
          <w:noProof/>
          <w:color w:val="0000FF"/>
        </w:rPr>
        <w:t>.202</w:t>
      </w:r>
      <w:r w:rsidR="00E00986">
        <w:rPr>
          <w:rFonts w:ascii="Book Antiqua" w:hAnsi="Book Antiqua" w:cs="Arial"/>
          <w:b/>
          <w:bCs/>
          <w:noProof/>
          <w:color w:val="0000FF"/>
        </w:rPr>
        <w:t>5</w:t>
      </w:r>
    </w:p>
    <w:p w14:paraId="2FABC337" w14:textId="77777777" w:rsidR="00B12017" w:rsidRPr="00227AE8" w:rsidRDefault="00B12017" w:rsidP="00B56AA7">
      <w:pPr>
        <w:jc w:val="both"/>
        <w:rPr>
          <w:rFonts w:ascii="Book Antiqua" w:hAnsi="Book Antiqua" w:cs="Arial"/>
          <w:color w:val="000000" w:themeColor="text1"/>
        </w:rPr>
      </w:pPr>
    </w:p>
    <w:p w14:paraId="1884BDE5" w14:textId="77777777" w:rsidR="00036800" w:rsidRPr="00A10BE1" w:rsidRDefault="00B12017" w:rsidP="00036800">
      <w:pPr>
        <w:shd w:val="clear" w:color="auto" w:fill="D7FFCD"/>
        <w:jc w:val="both"/>
        <w:rPr>
          <w:rFonts w:ascii="Book Antiqua" w:hAnsi="Book Antiqua"/>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Pr="00227AE8">
        <w:rPr>
          <w:rFonts w:ascii="Book Antiqua" w:hAnsi="Book Antiqua" w:cs="Arial"/>
          <w:color w:val="000000" w:themeColor="text1"/>
        </w:rPr>
        <w:tab/>
      </w:r>
      <w:r w:rsidR="00036800" w:rsidRPr="00A10BE1">
        <w:rPr>
          <w:rFonts w:ascii="Book Antiqua" w:hAnsi="Book Antiqua"/>
          <w:lang w:bidi="hi-IN"/>
        </w:rPr>
        <w:t>NR1/NT/W-CIVIL/DOM/I00/25/09005</w:t>
      </w:r>
    </w:p>
    <w:p w14:paraId="6B6CE886" w14:textId="3775C1E6" w:rsidR="00B12017" w:rsidRPr="00227AE8" w:rsidRDefault="00036800" w:rsidP="00036800">
      <w:pPr>
        <w:ind w:left="4111"/>
        <w:jc w:val="both"/>
        <w:rPr>
          <w:rFonts w:ascii="Book Antiqua" w:hAnsi="Book Antiqua" w:cs="Arial"/>
          <w:color w:val="000000" w:themeColor="text1"/>
        </w:rPr>
      </w:pPr>
      <w:r w:rsidRPr="00A10BE1">
        <w:rPr>
          <w:rFonts w:ascii="Book Antiqua" w:hAnsi="Book Antiqua"/>
          <w:lang w:bidi="hi-IN"/>
        </w:rPr>
        <w:t>(RFX- 5002004610)</w:t>
      </w:r>
    </w:p>
    <w:p w14:paraId="4C214AD3" w14:textId="77777777" w:rsidR="00B12017" w:rsidRPr="00227AE8" w:rsidRDefault="00B12017" w:rsidP="00B56AA7">
      <w:pPr>
        <w:ind w:left="2880" w:hanging="2880"/>
        <w:jc w:val="both"/>
        <w:rPr>
          <w:rFonts w:ascii="Book Antiqua" w:hAnsi="Book Antiqua" w:cs="Arial"/>
          <w:color w:val="000000" w:themeColor="text1"/>
        </w:rPr>
      </w:pPr>
    </w:p>
    <w:p w14:paraId="34405B18" w14:textId="77777777" w:rsidR="00B12017" w:rsidRPr="00227AE8" w:rsidRDefault="00B12017"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23F3646A" w14:textId="77777777" w:rsidR="00B12017" w:rsidRPr="00227AE8" w:rsidRDefault="00B12017" w:rsidP="00F322B6">
      <w:pPr>
        <w:tabs>
          <w:tab w:val="left" w:pos="1037"/>
        </w:tabs>
        <w:jc w:val="both"/>
        <w:rPr>
          <w:rFonts w:ascii="Book Antiqua" w:hAnsi="Book Antiqua" w:cs="Arial"/>
          <w:color w:val="000000" w:themeColor="text1"/>
        </w:rPr>
      </w:pPr>
    </w:p>
    <w:p w14:paraId="4B5FEEEE" w14:textId="2625A26A" w:rsidR="00B12017" w:rsidRPr="00227AE8" w:rsidRDefault="00B1201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54406B">
        <w:rPr>
          <w:rFonts w:ascii="Book Antiqua" w:hAnsi="Book Antiqua" w:cs="Arial"/>
          <w:b/>
          <w:bCs/>
          <w:noProof/>
          <w:color w:val="0000FF"/>
        </w:rPr>
        <w:t>18</w:t>
      </w:r>
      <w:r w:rsidRPr="00F06B26">
        <w:rPr>
          <w:rFonts w:ascii="Book Antiqua" w:hAnsi="Book Antiqua" w:cs="Arial"/>
          <w:b/>
          <w:bCs/>
          <w:noProof/>
          <w:color w:val="0000FF"/>
        </w:rPr>
        <w:t>.0</w:t>
      </w:r>
      <w:r w:rsidR="00E00986">
        <w:rPr>
          <w:rFonts w:ascii="Book Antiqua" w:hAnsi="Book Antiqua" w:cs="Arial"/>
          <w:b/>
          <w:bCs/>
          <w:noProof/>
          <w:color w:val="0000FF"/>
        </w:rPr>
        <w:t>7</w:t>
      </w:r>
      <w:r w:rsidRPr="00F06B26">
        <w:rPr>
          <w:rFonts w:ascii="Book Antiqua" w:hAnsi="Book Antiqua" w:cs="Arial"/>
          <w:b/>
          <w:bCs/>
          <w:noProof/>
          <w:color w:val="0000FF"/>
        </w:rPr>
        <w:t>.202</w:t>
      </w:r>
      <w:r w:rsidR="00E00986">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3A5DF1AF" w14:textId="77777777" w:rsidR="00B12017" w:rsidRPr="00227AE8" w:rsidRDefault="00B12017" w:rsidP="00F322B6">
      <w:pPr>
        <w:jc w:val="both"/>
        <w:rPr>
          <w:rFonts w:ascii="Book Antiqua" w:hAnsi="Book Antiqua" w:cs="Arial"/>
          <w:color w:val="000000" w:themeColor="text1"/>
        </w:rPr>
      </w:pPr>
    </w:p>
    <w:p w14:paraId="410D9C84" w14:textId="04BA5B18" w:rsidR="00B12017" w:rsidRPr="00227AE8" w:rsidRDefault="00B12017"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has decided to carry out, as owner, “</w:t>
      </w:r>
      <w:r w:rsidR="0027728E">
        <w:rPr>
          <w:rFonts w:ascii="Book Antiqua" w:hAnsi="Book Antiqua" w:cs="Arial"/>
          <w:b/>
          <w:bCs/>
          <w:noProof/>
          <w:color w:val="0000FF"/>
        </w:rPr>
        <w:t>Construction of Transformer and Reactor repair facility at ±500kV HVDC Bhiwadi terminal</w:t>
      </w:r>
      <w:r>
        <w:rPr>
          <w:rFonts w:ascii="Book Antiqua" w:hAnsi="Book Antiqua" w:cs="Arial"/>
          <w:b/>
          <w:bCs/>
          <w:color w:val="0000FF"/>
          <w:szCs w:val="24"/>
          <w:lang w:val="en-US" w:bidi="ar-SA"/>
        </w:rPr>
        <w:t>”</w:t>
      </w:r>
      <w:r w:rsidRPr="00227AE8">
        <w:rPr>
          <w:rFonts w:ascii="Book Antiqua" w:hAnsi="Book Antiqua" w:cs="Arial"/>
          <w:b/>
          <w:color w:val="000000" w:themeColor="text1"/>
          <w:szCs w:val="24"/>
          <w:lang w:val="en-GB"/>
        </w:rPr>
        <w:t>.</w:t>
      </w:r>
    </w:p>
    <w:p w14:paraId="423A5AE8" w14:textId="77777777" w:rsidR="00B12017" w:rsidRPr="00227AE8" w:rsidRDefault="00B12017" w:rsidP="00BB2F0F">
      <w:pPr>
        <w:pStyle w:val="ListParagraph"/>
        <w:rPr>
          <w:rFonts w:ascii="Book Antiqua" w:hAnsi="Book Antiqua" w:cs="Arial"/>
          <w:bCs/>
          <w:color w:val="000000" w:themeColor="text1"/>
          <w:szCs w:val="24"/>
          <w:lang w:val="en-GB"/>
        </w:rPr>
      </w:pPr>
    </w:p>
    <w:p w14:paraId="53BE3FC9" w14:textId="77777777" w:rsidR="00B12017" w:rsidRPr="00227AE8" w:rsidRDefault="00B12017"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4A1E320" w14:textId="77777777" w:rsidR="00B12017" w:rsidRPr="00227AE8" w:rsidRDefault="00B12017" w:rsidP="00F322B6">
      <w:pPr>
        <w:jc w:val="both"/>
        <w:rPr>
          <w:rFonts w:ascii="Book Antiqua" w:hAnsi="Book Antiqua" w:cs="Arial"/>
          <w:color w:val="000000" w:themeColor="text1"/>
        </w:rPr>
      </w:pPr>
    </w:p>
    <w:p w14:paraId="11932C0D" w14:textId="0A4CEFE9" w:rsidR="00B12017" w:rsidRPr="00227AE8" w:rsidRDefault="00B12017"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 xml:space="preserve">POWERGRID, therefore, invites bids from eligible bidders for </w:t>
      </w:r>
      <w:r w:rsidR="0027728E">
        <w:rPr>
          <w:rFonts w:ascii="Book Antiqua" w:hAnsi="Book Antiqua" w:cs="Arial"/>
          <w:b/>
          <w:bCs/>
          <w:noProof/>
          <w:color w:val="0000FF"/>
        </w:rPr>
        <w:t xml:space="preserve">Construction of Transformer and Reactor repair facility at ±500kV HVDC Bhiwadi </w:t>
      </w:r>
      <w:r w:rsidR="0027728E">
        <w:rPr>
          <w:rFonts w:ascii="Book Antiqua" w:hAnsi="Book Antiqua" w:cs="Arial"/>
          <w:b/>
          <w:bCs/>
          <w:noProof/>
          <w:color w:val="0000FF"/>
        </w:rPr>
        <w:lastRenderedPageBreak/>
        <w:t>terminal</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560DB800" w14:textId="77777777" w:rsidR="00B12017" w:rsidRPr="00227AE8" w:rsidRDefault="00B12017" w:rsidP="00AB47B8">
      <w:pPr>
        <w:pStyle w:val="ListParagraph"/>
        <w:ind w:left="1035"/>
        <w:jc w:val="both"/>
        <w:rPr>
          <w:rFonts w:ascii="Book Antiqua" w:hAnsi="Book Antiqua" w:cs="Arial"/>
          <w:color w:val="000000" w:themeColor="text1"/>
          <w:szCs w:val="24"/>
        </w:rPr>
      </w:pPr>
    </w:p>
    <w:p w14:paraId="6758CA90" w14:textId="77777777" w:rsidR="00B12017" w:rsidRPr="00227AE8" w:rsidRDefault="00B12017"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45FEC19" w14:textId="77777777" w:rsidR="00B12017" w:rsidRPr="00227AE8" w:rsidRDefault="00B12017" w:rsidP="00F322B6">
      <w:pPr>
        <w:tabs>
          <w:tab w:val="left" w:pos="1037"/>
        </w:tabs>
        <w:ind w:left="1080" w:hanging="1080"/>
        <w:jc w:val="both"/>
        <w:rPr>
          <w:rFonts w:ascii="Book Antiqua" w:hAnsi="Book Antiqua" w:cs="Mangal"/>
          <w:color w:val="000000" w:themeColor="text1"/>
          <w:lang w:val="en-IN" w:bidi="hi-IN"/>
        </w:rPr>
      </w:pPr>
    </w:p>
    <w:p w14:paraId="7EF16999" w14:textId="77777777" w:rsidR="00B12017" w:rsidRDefault="00B12017"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0E6D0FB7" w14:textId="41A9788E" w:rsidR="00B12017" w:rsidRPr="00227AE8" w:rsidRDefault="00B12017" w:rsidP="00A150AE">
      <w:pPr>
        <w:ind w:left="1134"/>
        <w:jc w:val="both"/>
        <w:rPr>
          <w:rFonts w:ascii="Book Antiqua" w:eastAsia="MS Mincho" w:hAnsi="Book Antiqua" w:cs="Arial"/>
        </w:rPr>
      </w:pPr>
      <w:r>
        <w:rPr>
          <w:rFonts w:ascii="Book Antiqua" w:hAnsi="Book Antiqua" w:cs="Arial"/>
          <w:b/>
          <w:bCs/>
          <w:color w:val="0000FF"/>
        </w:rPr>
        <w:t>“</w:t>
      </w:r>
      <w:r w:rsidR="0027728E">
        <w:rPr>
          <w:rFonts w:ascii="Book Antiqua" w:hAnsi="Book Antiqua" w:cs="Arial"/>
          <w:b/>
          <w:bCs/>
          <w:noProof/>
          <w:color w:val="0000FF"/>
        </w:rPr>
        <w:t>Construction of Transformer and Reactor repair facility at ±500kV HVDC Bhiwadi terminal</w:t>
      </w:r>
      <w:r>
        <w:rPr>
          <w:rFonts w:ascii="Book Antiqua" w:hAnsi="Book Antiqua" w:cs="Arial"/>
          <w:b/>
          <w:bCs/>
          <w:color w:val="0000FF"/>
        </w:rPr>
        <w:t>”</w:t>
      </w:r>
    </w:p>
    <w:p w14:paraId="0900A026" w14:textId="77777777" w:rsidR="00B12017" w:rsidRPr="00227AE8" w:rsidRDefault="00B12017" w:rsidP="00177C0D">
      <w:pPr>
        <w:ind w:left="1134" w:hanging="1134"/>
        <w:jc w:val="both"/>
        <w:rPr>
          <w:rFonts w:ascii="Book Antiqua" w:hAnsi="Book Antiqua" w:cs="Mangal"/>
          <w:color w:val="000000" w:themeColor="text1"/>
          <w:lang w:val="en-IN" w:bidi="hi-IN"/>
        </w:rPr>
      </w:pPr>
    </w:p>
    <w:p w14:paraId="780C7BE9" w14:textId="77777777" w:rsidR="00B12017" w:rsidRPr="00227AE8" w:rsidRDefault="00B12017"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11FA9CFF" w14:textId="77777777" w:rsidR="00B12017" w:rsidRPr="00227AE8" w:rsidRDefault="00B12017" w:rsidP="00F322B6">
      <w:pPr>
        <w:pStyle w:val="BodyText2"/>
        <w:rPr>
          <w:rFonts w:eastAsia="Times New Roman" w:cs="Mangal"/>
          <w:b w:val="0"/>
          <w:bCs w:val="0"/>
          <w:i w:val="0"/>
          <w:iCs w:val="0"/>
          <w:snapToGrid/>
          <w:color w:val="000000" w:themeColor="text1"/>
          <w:sz w:val="24"/>
          <w:lang w:val="en-IN" w:bidi="hi-IN"/>
        </w:rPr>
      </w:pPr>
    </w:p>
    <w:p w14:paraId="5665A625" w14:textId="77777777" w:rsidR="00B12017" w:rsidRPr="00227AE8" w:rsidRDefault="00B12017"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14A3CC89" w14:textId="77777777" w:rsidR="00B12017" w:rsidRPr="00227AE8" w:rsidRDefault="00B12017" w:rsidP="00F322B6">
      <w:pPr>
        <w:tabs>
          <w:tab w:val="left" w:pos="1037"/>
        </w:tabs>
        <w:ind w:left="1080" w:hanging="1080"/>
        <w:jc w:val="both"/>
        <w:rPr>
          <w:rFonts w:ascii="Book Antiqua" w:hAnsi="Book Antiqua" w:cs="Mangal"/>
          <w:color w:val="000000" w:themeColor="text1"/>
          <w:lang w:val="en-IN" w:bidi="hi-IN"/>
        </w:rPr>
      </w:pPr>
    </w:p>
    <w:p w14:paraId="6AEA573E" w14:textId="77777777" w:rsidR="00B12017" w:rsidRPr="00227AE8" w:rsidRDefault="00B12017"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126BE7">
        <w:rPr>
          <w:rFonts w:ascii="Book Antiqua" w:hAnsi="Book Antiqua" w:cs="Arial"/>
          <w:i/>
          <w:iCs/>
        </w:rPr>
        <w:t>Capacity and Capability Assessment–regarding new parties”</w:t>
      </w:r>
      <w:r w:rsidRPr="00126BE7">
        <w:rPr>
          <w:rFonts w:ascii="Book Antiqua" w:hAnsi="Book Antiqua" w:cs="Arial"/>
        </w:rPr>
        <w:t xml:space="preserve"> </w:t>
      </w:r>
      <w:r w:rsidRPr="00227AE8">
        <w:rPr>
          <w:rFonts w:ascii="Book Antiqua" w:hAnsi="Book Antiqua" w:cs="Arial"/>
        </w:rPr>
        <w:t>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w:t>
      </w:r>
      <w:r>
        <w:rPr>
          <w:rFonts w:ascii="Book Antiqua" w:hAnsi="Book Antiqua" w:cs="Arial"/>
          <w:bCs/>
        </w:rPr>
        <w:t>on</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B21DD8F" w14:textId="77777777" w:rsidR="00B12017" w:rsidRPr="00227AE8" w:rsidRDefault="00B12017" w:rsidP="00F322B6">
      <w:pPr>
        <w:jc w:val="both"/>
        <w:rPr>
          <w:rFonts w:ascii="Book Antiqua" w:hAnsi="Book Antiqua" w:cs="Mangal"/>
          <w:color w:val="000000" w:themeColor="text1"/>
          <w:lang w:val="en-IN" w:bidi="hi-IN"/>
        </w:rPr>
      </w:pPr>
    </w:p>
    <w:p w14:paraId="1D3D907E" w14:textId="77777777" w:rsidR="00B12017" w:rsidRPr="00227AE8" w:rsidRDefault="00B12017"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5DDCE792" w14:textId="77777777" w:rsidR="00B12017" w:rsidRPr="00227AE8" w:rsidRDefault="00B12017" w:rsidP="0052481C">
      <w:pPr>
        <w:tabs>
          <w:tab w:val="left" w:pos="1037"/>
        </w:tabs>
        <w:ind w:left="1080" w:hanging="1080"/>
        <w:jc w:val="both"/>
        <w:rPr>
          <w:rFonts w:ascii="Book Antiqua" w:hAnsi="Book Antiqua" w:cs="Arial"/>
          <w:color w:val="000000" w:themeColor="text1"/>
        </w:rPr>
      </w:pPr>
    </w:p>
    <w:p w14:paraId="7EACB5E9" w14:textId="77777777" w:rsidR="00B12017" w:rsidRPr="00227AE8" w:rsidRDefault="00B12017"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42CB9EBC" w14:textId="77777777" w:rsidR="00B12017" w:rsidRPr="00227AE8" w:rsidRDefault="00B12017" w:rsidP="00E14969">
      <w:pPr>
        <w:shd w:val="clear" w:color="auto" w:fill="FFFFFF"/>
        <w:tabs>
          <w:tab w:val="left" w:pos="1037"/>
        </w:tabs>
        <w:ind w:left="1080" w:hanging="1080"/>
        <w:jc w:val="both"/>
        <w:rPr>
          <w:rFonts w:ascii="Book Antiqua" w:hAnsi="Book Antiqua" w:cs="Arial"/>
        </w:rPr>
      </w:pPr>
    </w:p>
    <w:p w14:paraId="18956C23" w14:textId="77777777" w:rsidR="00B12017" w:rsidRPr="00BD3626" w:rsidRDefault="00B12017" w:rsidP="00CA2BFB">
      <w:pPr>
        <w:numPr>
          <w:ilvl w:val="0"/>
          <w:numId w:val="9"/>
        </w:numPr>
        <w:shd w:val="clear" w:color="auto" w:fill="FFFFFF"/>
        <w:tabs>
          <w:tab w:val="left" w:pos="1037"/>
        </w:tabs>
        <w:ind w:left="1440"/>
        <w:jc w:val="both"/>
        <w:rPr>
          <w:rFonts w:ascii="Book Antiqua" w:hAnsi="Book Antiqua" w:cs="Arial"/>
        </w:rPr>
      </w:pPr>
      <w:r w:rsidRPr="00A10894">
        <w:rPr>
          <w:rFonts w:ascii="Book Antiqua" w:hAnsi="Book Antiqua"/>
          <w:sz w:val="22"/>
          <w:szCs w:val="22"/>
        </w:rPr>
        <w:lastRenderedPageBreak/>
        <w:t xml:space="preserve">Bidders are requested to read the ‘Bidders Manual and Pre-Requisite Document’ available on </w:t>
      </w:r>
      <w:r w:rsidRPr="00A10894">
        <w:rPr>
          <w:rFonts w:ascii="Book Antiqua" w:hAnsi="Book Antiqua"/>
          <w:b/>
          <w:bCs/>
          <w:sz w:val="22"/>
          <w:szCs w:val="22"/>
        </w:rPr>
        <w:t>‘POWERGRID Reverse Auction and Integrated Tendering (</w:t>
      </w:r>
      <w:r w:rsidRPr="00A10894">
        <w:rPr>
          <w:rFonts w:ascii="Book Antiqua" w:hAnsi="Book Antiqua"/>
          <w:b/>
          <w:bCs/>
          <w:i/>
          <w:iCs/>
          <w:sz w:val="22"/>
          <w:szCs w:val="22"/>
        </w:rPr>
        <w:t>PRANIT</w:t>
      </w:r>
      <w:r w:rsidRPr="00A10894">
        <w:rPr>
          <w:rFonts w:ascii="Book Antiqua" w:hAnsi="Book Antiqua"/>
          <w:b/>
          <w:bCs/>
          <w:sz w:val="22"/>
          <w:szCs w:val="22"/>
        </w:rPr>
        <w:t>)’</w:t>
      </w:r>
      <w:r w:rsidRPr="00A10894">
        <w:rPr>
          <w:rFonts w:ascii="Book Antiqua" w:hAnsi="Book Antiqua"/>
          <w:sz w:val="22"/>
          <w:szCs w:val="22"/>
        </w:rPr>
        <w:t xml:space="preserve"> portal through website </w:t>
      </w:r>
      <w:hyperlink r:id="rId11" w:history="1">
        <w:r w:rsidRPr="00A10894">
          <w:rPr>
            <w:rStyle w:val="Hyperlink"/>
            <w:rFonts w:ascii="Book Antiqua" w:hAnsi="Book Antiqua" w:cs="Arial"/>
            <w:i/>
            <w:iCs/>
            <w:sz w:val="22"/>
            <w:szCs w:val="22"/>
          </w:rPr>
          <w:t>https://etender.powergrid.in</w:t>
        </w:r>
      </w:hyperlink>
      <w:r w:rsidRPr="00A10894">
        <w:rPr>
          <w:rFonts w:ascii="Book Antiqua" w:hAnsi="Book Antiqua"/>
          <w:sz w:val="22"/>
          <w:szCs w:val="22"/>
        </w:rPr>
        <w:t xml:space="preserve"> before proceeding for submission of bids. It is important to note that bidders can submit their bids online only through</w:t>
      </w:r>
      <w:r w:rsidRPr="00A10894">
        <w:rPr>
          <w:rFonts w:ascii="Book Antiqua" w:hAnsi="Book Antiqua"/>
          <w:i/>
          <w:sz w:val="22"/>
          <w:szCs w:val="22"/>
        </w:rPr>
        <w:t xml:space="preserve"> </w:t>
      </w:r>
      <w:hyperlink r:id="rId12" w:history="1">
        <w:r w:rsidRPr="00A10894">
          <w:rPr>
            <w:rStyle w:val="Hyperlink"/>
            <w:rFonts w:ascii="Book Antiqua" w:hAnsi="Book Antiqua" w:cs="Arial"/>
            <w:i/>
            <w:iCs/>
            <w:sz w:val="22"/>
            <w:szCs w:val="22"/>
          </w:rPr>
          <w:t>https://etender.powergrid.in</w:t>
        </w:r>
      </w:hyperlink>
      <w:r w:rsidRPr="00A10894">
        <w:rPr>
          <w:rFonts w:ascii="Book Antiqua" w:hAnsi="Book Antiqua"/>
          <w:i/>
          <w:sz w:val="22"/>
          <w:szCs w:val="22"/>
        </w:rPr>
        <w:t>.</w:t>
      </w:r>
      <w:r w:rsidRPr="00A10894">
        <w:rPr>
          <w:rFonts w:ascii="Book Antiqua" w:hAnsi="Book Antiqua"/>
          <w:sz w:val="22"/>
          <w:szCs w:val="22"/>
        </w:rPr>
        <w:t xml:space="preserve">  </w:t>
      </w:r>
    </w:p>
    <w:p w14:paraId="37624C63" w14:textId="77777777" w:rsidR="00B12017" w:rsidRPr="00BD3626" w:rsidRDefault="00B12017" w:rsidP="00BD3626">
      <w:pPr>
        <w:shd w:val="clear" w:color="auto" w:fill="FFFFFF"/>
        <w:tabs>
          <w:tab w:val="left" w:pos="1037"/>
        </w:tabs>
        <w:ind w:left="1440"/>
        <w:jc w:val="both"/>
        <w:rPr>
          <w:rFonts w:ascii="Book Antiqua" w:hAnsi="Book Antiqua" w:cs="Arial"/>
        </w:rPr>
      </w:pPr>
    </w:p>
    <w:p w14:paraId="51194B5B" w14:textId="77777777" w:rsidR="00B12017" w:rsidRDefault="00B12017"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r>
        <w:rPr>
          <w:rFonts w:ascii="Book Antiqua" w:hAnsi="Book Antiqua" w:cs="Arial"/>
        </w:rPr>
        <w:t xml:space="preserve"> </w:t>
      </w:r>
      <w:r w:rsidRPr="004B2A63">
        <w:rPr>
          <w:rFonts w:ascii="Book Antiqua" w:hAnsi="Book Antiqua" w:cs="Arial"/>
        </w:rPr>
        <w:t>Interested bidders can download the Bidding Documents and commence preparation of bids to gain time. From e-Tendering portal, the bidders can download the bidding documents as a ‘Guest’ and/or after registering, as detailed below at Para 6.0 below.</w:t>
      </w:r>
    </w:p>
    <w:p w14:paraId="526CB048" w14:textId="77777777" w:rsidR="00B12017" w:rsidRPr="006332B6" w:rsidRDefault="00B12017" w:rsidP="006332B6">
      <w:pPr>
        <w:shd w:val="clear" w:color="auto" w:fill="FFFFFF"/>
        <w:tabs>
          <w:tab w:val="left" w:pos="1037"/>
        </w:tabs>
        <w:jc w:val="both"/>
        <w:rPr>
          <w:rFonts w:ascii="Book Antiqua" w:hAnsi="Book Antiqua" w:cs="Arial"/>
        </w:rPr>
      </w:pPr>
    </w:p>
    <w:p w14:paraId="2EB3AC46" w14:textId="77777777" w:rsidR="00B12017" w:rsidRDefault="00B12017"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3DE4C568" w14:textId="77777777" w:rsidR="00B12017" w:rsidRDefault="00B12017" w:rsidP="00E14969">
      <w:pPr>
        <w:shd w:val="clear" w:color="auto" w:fill="FFFFFF"/>
        <w:ind w:left="1440"/>
        <w:jc w:val="both"/>
        <w:rPr>
          <w:rFonts w:ascii="Book Antiqua" w:hAnsi="Book Antiqua" w:cs="Arial"/>
        </w:rPr>
      </w:pPr>
    </w:p>
    <w:p w14:paraId="0C7607AB" w14:textId="77777777" w:rsidR="00B12017" w:rsidRPr="002B79BA" w:rsidRDefault="00B12017" w:rsidP="002B79BA">
      <w:pPr>
        <w:numPr>
          <w:ilvl w:val="0"/>
          <w:numId w:val="9"/>
        </w:numPr>
        <w:shd w:val="clear" w:color="auto" w:fill="FFFFFF"/>
        <w:ind w:left="1440" w:hanging="450"/>
        <w:jc w:val="both"/>
        <w:rPr>
          <w:rFonts w:ascii="Book Antiqua" w:hAnsi="Book Antiqua" w:cs="Arial"/>
          <w:i/>
        </w:rPr>
      </w:pPr>
      <w:r w:rsidRPr="00813E23">
        <w:rPr>
          <w:rFonts w:ascii="Book Antiqua" w:hAnsi="Book Antiqua" w:cs="Arial"/>
        </w:rPr>
        <w:t xml:space="preserve">Bidders shall ensure that their bids, complete in all respects, are submitted online through </w:t>
      </w:r>
      <w:r w:rsidRPr="00126BE7">
        <w:rPr>
          <w:rFonts w:ascii="Book Antiqua" w:hAnsi="Book Antiqua" w:cs="Arial"/>
        </w:rPr>
        <w:t xml:space="preserve">POWERGRID’s e-tendering portal only. </w:t>
      </w:r>
      <w:r w:rsidRPr="00813E23">
        <w:rPr>
          <w:rFonts w:ascii="Book Antiqua" w:hAnsi="Book Antiqua" w:cs="Arial"/>
          <w:b/>
        </w:rPr>
        <w:t>No DEVIATION in this regard is acceptable</w:t>
      </w:r>
      <w:r>
        <w:rPr>
          <w:rFonts w:ascii="Book Antiqua" w:hAnsi="Book Antiqua" w:cs="Arial"/>
          <w:b/>
        </w:rPr>
        <w:t>.</w:t>
      </w:r>
    </w:p>
    <w:p w14:paraId="2710D947" w14:textId="77777777" w:rsidR="00B12017" w:rsidRPr="00227AE8" w:rsidRDefault="00B12017" w:rsidP="00E14969">
      <w:pPr>
        <w:shd w:val="clear" w:color="auto" w:fill="FFFFFF"/>
        <w:tabs>
          <w:tab w:val="left" w:pos="1037"/>
        </w:tabs>
        <w:ind w:left="1080" w:hanging="1080"/>
        <w:jc w:val="both"/>
        <w:rPr>
          <w:rFonts w:ascii="Book Antiqua" w:hAnsi="Book Antiqua" w:cs="Arial"/>
        </w:rPr>
      </w:pPr>
    </w:p>
    <w:p w14:paraId="4C6C4E70" w14:textId="77777777" w:rsidR="00B12017" w:rsidRPr="00227AE8" w:rsidRDefault="00B12017"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7209E9C3" w14:textId="77777777" w:rsidR="00B12017" w:rsidRPr="00227AE8" w:rsidRDefault="00B12017" w:rsidP="00E14969">
      <w:pPr>
        <w:tabs>
          <w:tab w:val="left" w:pos="1037"/>
        </w:tabs>
        <w:ind w:left="1080"/>
        <w:jc w:val="both"/>
        <w:rPr>
          <w:rFonts w:ascii="Book Antiqua" w:hAnsi="Book Antiqua" w:cs="Arial"/>
        </w:rPr>
      </w:pPr>
    </w:p>
    <w:p w14:paraId="0159DE32" w14:textId="77777777" w:rsidR="00B12017" w:rsidRPr="00A10894" w:rsidRDefault="00B12017" w:rsidP="004B2A63">
      <w:pPr>
        <w:tabs>
          <w:tab w:val="left" w:pos="1080"/>
        </w:tabs>
        <w:ind w:left="1080"/>
        <w:jc w:val="both"/>
        <w:rPr>
          <w:rFonts w:ascii="Book Antiqua" w:hAnsi="Book Antiqua"/>
          <w:sz w:val="22"/>
          <w:szCs w:val="22"/>
        </w:rPr>
      </w:pPr>
      <w:r w:rsidRPr="00A10894">
        <w:rPr>
          <w:rFonts w:ascii="Book Antiqua" w:hAnsi="Book Antiqua" w:cs="Arial"/>
          <w:sz w:val="22"/>
          <w:szCs w:val="22"/>
        </w:rPr>
        <w:t xml:space="preserve">The said registration shall be free of cost.  </w:t>
      </w:r>
      <w:r w:rsidRPr="00A10894">
        <w:rPr>
          <w:rFonts w:ascii="Book Antiqua" w:hAnsi="Book Antiqua"/>
          <w:sz w:val="22"/>
          <w:szCs w:val="22"/>
        </w:rPr>
        <w:t>On completion of registration process, the registering bidders will be provided with User ID and Log-In password.</w:t>
      </w:r>
    </w:p>
    <w:p w14:paraId="6FADDD7B" w14:textId="77777777" w:rsidR="00B12017" w:rsidRPr="00227AE8" w:rsidRDefault="00B12017" w:rsidP="00E14969">
      <w:pPr>
        <w:tabs>
          <w:tab w:val="left" w:pos="1037"/>
        </w:tabs>
        <w:jc w:val="both"/>
        <w:rPr>
          <w:rFonts w:ascii="Book Antiqua" w:hAnsi="Book Antiqua" w:cs="Arial"/>
        </w:rPr>
      </w:pPr>
    </w:p>
    <w:p w14:paraId="7C16B629" w14:textId="77777777" w:rsidR="00B12017" w:rsidRPr="00227AE8" w:rsidRDefault="00B12017"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0E573FA7" w14:textId="77777777" w:rsidR="00B12017" w:rsidRPr="00227AE8" w:rsidRDefault="00B12017" w:rsidP="00E14969">
      <w:pPr>
        <w:shd w:val="clear" w:color="auto" w:fill="FFFFFF"/>
        <w:tabs>
          <w:tab w:val="left" w:pos="1037"/>
        </w:tabs>
        <w:ind w:left="1080" w:hanging="1080"/>
        <w:jc w:val="both"/>
        <w:rPr>
          <w:rFonts w:ascii="Book Antiqua" w:hAnsi="Book Antiqua" w:cs="Arial"/>
        </w:rPr>
      </w:pPr>
    </w:p>
    <w:p w14:paraId="4431ADC7" w14:textId="77777777" w:rsidR="00B12017" w:rsidRPr="00227AE8" w:rsidRDefault="00B12017"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Pr>
          <w:rFonts w:ascii="Book Antiqua" w:hAnsi="Book Antiqua" w:cs="Arial"/>
        </w:rPr>
        <w:t>/Ch.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40E48967" w14:textId="77777777" w:rsidR="00B12017" w:rsidRPr="00227AE8" w:rsidRDefault="00B12017" w:rsidP="00E14969">
      <w:pPr>
        <w:shd w:val="clear" w:color="auto" w:fill="FFFFFF"/>
        <w:tabs>
          <w:tab w:val="left" w:pos="1037"/>
        </w:tabs>
        <w:ind w:left="1080" w:hanging="1080"/>
        <w:jc w:val="both"/>
        <w:rPr>
          <w:rFonts w:ascii="Book Antiqua" w:hAnsi="Book Antiqua" w:cs="Arial"/>
        </w:rPr>
      </w:pPr>
    </w:p>
    <w:p w14:paraId="1A7813A8" w14:textId="77777777" w:rsidR="00B12017" w:rsidRDefault="00B12017"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w:t>
      </w:r>
      <w:r w:rsidRPr="008D35AC">
        <w:rPr>
          <w:rFonts w:ascii="Book Antiqua" w:hAnsi="Book Antiqua" w:cstheme="minorHAnsi"/>
        </w:rPr>
        <w:lastRenderedPageBreak/>
        <w:t xml:space="preserve">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0B96C257" w14:textId="77777777" w:rsidR="00B12017" w:rsidRPr="008D35AC" w:rsidRDefault="00B12017" w:rsidP="001E07C4">
      <w:pPr>
        <w:ind w:left="990" w:hanging="990"/>
        <w:jc w:val="both"/>
        <w:rPr>
          <w:rFonts w:ascii="Book Antiqua" w:hAnsi="Book Antiqua" w:cstheme="minorHAnsi"/>
        </w:rPr>
      </w:pPr>
    </w:p>
    <w:p w14:paraId="31AA40D3" w14:textId="40630345" w:rsidR="00B12017" w:rsidRPr="00227AE8" w:rsidRDefault="00B12017"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 </w:t>
      </w:r>
      <w:r w:rsidR="0054406B">
        <w:rPr>
          <w:rFonts w:ascii="Book Antiqua" w:hAnsi="Book Antiqua" w:cs="Arial"/>
          <w:b/>
          <w:bCs/>
          <w:noProof/>
          <w:color w:val="0000FF"/>
        </w:rPr>
        <w:t>01</w:t>
      </w:r>
      <w:r w:rsidR="00E00986" w:rsidRPr="00F06B26">
        <w:rPr>
          <w:rFonts w:ascii="Book Antiqua" w:hAnsi="Book Antiqua" w:cs="Arial"/>
          <w:b/>
          <w:bCs/>
          <w:noProof/>
          <w:color w:val="0000FF"/>
        </w:rPr>
        <w:t>.0</w:t>
      </w:r>
      <w:r w:rsidR="0054406B">
        <w:rPr>
          <w:rFonts w:ascii="Book Antiqua" w:hAnsi="Book Antiqua" w:cs="Arial"/>
          <w:b/>
          <w:bCs/>
          <w:noProof/>
          <w:color w:val="0000FF"/>
        </w:rPr>
        <w:t>8</w:t>
      </w:r>
      <w:r w:rsidR="00E00986" w:rsidRPr="00F06B26">
        <w:rPr>
          <w:rFonts w:ascii="Book Antiqua" w:hAnsi="Book Antiqua" w:cs="Arial"/>
          <w:b/>
          <w:bCs/>
          <w:noProof/>
          <w:color w:val="0000FF"/>
        </w:rPr>
        <w:t>.202</w:t>
      </w:r>
      <w:r w:rsidR="00E00986">
        <w:rPr>
          <w:rFonts w:ascii="Book Antiqua" w:hAnsi="Book Antiqua" w:cs="Arial"/>
          <w:b/>
          <w:bCs/>
          <w:noProof/>
          <w:color w:val="0000FF"/>
        </w:rPr>
        <w:t>5</w:t>
      </w:r>
      <w:r w:rsidR="00E00986" w:rsidRPr="00227AE8">
        <w:rPr>
          <w:rFonts w:ascii="Book Antiqua" w:hAnsi="Book Antiqua"/>
          <w:color w:val="000000" w:themeColor="text1"/>
        </w:rPr>
        <w:t xml:space="preserve"> </w:t>
      </w:r>
      <w:r>
        <w:rPr>
          <w:rFonts w:ascii="Book Antiqua" w:hAnsi="Book Antiqua" w:cs="Arial"/>
          <w:b/>
          <w:bCs/>
          <w:color w:val="0000FF"/>
        </w:rPr>
        <w:t xml:space="preserve"> at 15:00 Hrs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6B85A17C" w14:textId="77777777" w:rsidR="00B12017" w:rsidRPr="00227AE8" w:rsidRDefault="00B12017" w:rsidP="00F322B6">
      <w:pPr>
        <w:tabs>
          <w:tab w:val="left" w:pos="1037"/>
        </w:tabs>
        <w:ind w:left="1080" w:hanging="1080"/>
        <w:jc w:val="both"/>
        <w:rPr>
          <w:rFonts w:ascii="Book Antiqua" w:hAnsi="Book Antiqua" w:cs="Arial"/>
          <w:color w:val="000000" w:themeColor="text1"/>
        </w:rPr>
      </w:pPr>
    </w:p>
    <w:p w14:paraId="00911327" w14:textId="77777777" w:rsidR="00B12017" w:rsidRPr="00227AE8" w:rsidRDefault="00B12017"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8987172" w14:textId="77777777" w:rsidR="00B12017" w:rsidRPr="00227AE8" w:rsidRDefault="00B12017" w:rsidP="00F322B6">
      <w:pPr>
        <w:ind w:left="1080" w:hanging="1080"/>
        <w:jc w:val="both"/>
        <w:rPr>
          <w:rFonts w:ascii="Book Antiqua" w:hAnsi="Book Antiqua" w:cs="Arial"/>
          <w:color w:val="000000" w:themeColor="text1"/>
        </w:rPr>
      </w:pPr>
    </w:p>
    <w:p w14:paraId="6B44F7AE" w14:textId="6431011F" w:rsidR="00B12017" w:rsidRDefault="00B12017"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54406B">
        <w:rPr>
          <w:rFonts w:ascii="Book Antiqua" w:hAnsi="Book Antiqua" w:cs="Arial"/>
          <w:b/>
          <w:bCs/>
          <w:noProof/>
          <w:color w:val="0000FF"/>
        </w:rPr>
        <w:t>14</w:t>
      </w:r>
      <w:r w:rsidR="00E00986" w:rsidRPr="00F06B26">
        <w:rPr>
          <w:rFonts w:ascii="Book Antiqua" w:hAnsi="Book Antiqua" w:cs="Arial"/>
          <w:b/>
          <w:bCs/>
          <w:noProof/>
          <w:color w:val="0000FF"/>
        </w:rPr>
        <w:t>.0</w:t>
      </w:r>
      <w:r w:rsidR="0054406B">
        <w:rPr>
          <w:rFonts w:ascii="Book Antiqua" w:hAnsi="Book Antiqua" w:cs="Arial"/>
          <w:b/>
          <w:bCs/>
          <w:noProof/>
          <w:color w:val="0000FF"/>
        </w:rPr>
        <w:t>8</w:t>
      </w:r>
      <w:r w:rsidR="00E00986" w:rsidRPr="00F06B26">
        <w:rPr>
          <w:rFonts w:ascii="Book Antiqua" w:hAnsi="Book Antiqua" w:cs="Arial"/>
          <w:b/>
          <w:bCs/>
          <w:noProof/>
          <w:color w:val="0000FF"/>
        </w:rPr>
        <w:t>.202</w:t>
      </w:r>
      <w:r w:rsidR="00E00986">
        <w:rPr>
          <w:rFonts w:ascii="Book Antiqua" w:hAnsi="Book Antiqua" w:cs="Arial"/>
          <w:b/>
          <w:bCs/>
          <w:noProof/>
          <w:color w:val="0000FF"/>
        </w:rPr>
        <w:t>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4FDECEA3" w14:textId="77777777" w:rsidR="00B12017" w:rsidRDefault="00B12017" w:rsidP="0065392D">
      <w:pPr>
        <w:ind w:left="990" w:hanging="990"/>
        <w:jc w:val="both"/>
        <w:rPr>
          <w:rFonts w:ascii="Book Antiqua" w:eastAsia="Calibri" w:hAnsi="Book Antiqua" w:cs="Arial"/>
          <w:color w:val="000000" w:themeColor="text1"/>
          <w:spacing w:val="-2"/>
        </w:rPr>
      </w:pPr>
    </w:p>
    <w:p w14:paraId="31AA29F1" w14:textId="6AFA2E1E" w:rsidR="00B12017" w:rsidRDefault="00B12017"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54406B">
        <w:rPr>
          <w:rFonts w:ascii="Book Antiqua" w:hAnsi="Book Antiqua" w:cs="Arial"/>
          <w:b/>
          <w:bCs/>
          <w:noProof/>
          <w:color w:val="0000FF"/>
        </w:rPr>
        <w:t>16</w:t>
      </w:r>
      <w:r w:rsidR="00E00986" w:rsidRPr="00F06B26">
        <w:rPr>
          <w:rFonts w:ascii="Book Antiqua" w:hAnsi="Book Antiqua" w:cs="Arial"/>
          <w:b/>
          <w:bCs/>
          <w:noProof/>
          <w:color w:val="0000FF"/>
        </w:rPr>
        <w:t>.0</w:t>
      </w:r>
      <w:r w:rsidR="0054406B">
        <w:rPr>
          <w:rFonts w:ascii="Book Antiqua" w:hAnsi="Book Antiqua" w:cs="Arial"/>
          <w:b/>
          <w:bCs/>
          <w:noProof/>
          <w:color w:val="0000FF"/>
        </w:rPr>
        <w:t>8</w:t>
      </w:r>
      <w:r w:rsidR="00E00986" w:rsidRPr="00F06B26">
        <w:rPr>
          <w:rFonts w:ascii="Book Antiqua" w:hAnsi="Book Antiqua" w:cs="Arial"/>
          <w:b/>
          <w:bCs/>
          <w:noProof/>
          <w:color w:val="0000FF"/>
        </w:rPr>
        <w:t>.202</w:t>
      </w:r>
      <w:r w:rsidR="00E00986">
        <w:rPr>
          <w:rFonts w:ascii="Book Antiqua" w:hAnsi="Book Antiqua" w:cs="Arial"/>
          <w:b/>
          <w:bCs/>
          <w:noProof/>
          <w:color w:val="0000FF"/>
        </w:rPr>
        <w:t>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6817DD83" w14:textId="77777777" w:rsidR="00B12017" w:rsidRPr="00227AE8" w:rsidRDefault="00B12017" w:rsidP="00E14969">
      <w:pPr>
        <w:ind w:left="990"/>
        <w:jc w:val="both"/>
        <w:rPr>
          <w:rStyle w:val="Strong"/>
          <w:rFonts w:ascii="Book Antiqua" w:hAnsi="Book Antiqua" w:cs="Arial"/>
          <w:color w:val="000000" w:themeColor="text1"/>
        </w:rPr>
      </w:pPr>
    </w:p>
    <w:p w14:paraId="7699D80F" w14:textId="05A01DDA" w:rsidR="00B12017" w:rsidRPr="00227AE8" w:rsidRDefault="00B12017"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EA58DC">
        <w:rPr>
          <w:rFonts w:ascii="Book Antiqua" w:hAnsi="Book Antiqua" w:cs="Arial"/>
          <w:b/>
          <w:bCs/>
          <w:noProof/>
          <w:color w:val="0000FF"/>
        </w:rPr>
        <w:t>16</w:t>
      </w:r>
      <w:r w:rsidR="00EA58DC" w:rsidRPr="00F06B26">
        <w:rPr>
          <w:rFonts w:ascii="Book Antiqua" w:hAnsi="Book Antiqua" w:cs="Arial"/>
          <w:b/>
          <w:bCs/>
          <w:noProof/>
          <w:color w:val="0000FF"/>
        </w:rPr>
        <w:t>.0</w:t>
      </w:r>
      <w:r w:rsidR="00EA58DC">
        <w:rPr>
          <w:rFonts w:ascii="Book Antiqua" w:hAnsi="Book Antiqua" w:cs="Arial"/>
          <w:b/>
          <w:bCs/>
          <w:noProof/>
          <w:color w:val="0000FF"/>
        </w:rPr>
        <w:t>8</w:t>
      </w:r>
      <w:r w:rsidR="00EA58DC" w:rsidRPr="00F06B26">
        <w:rPr>
          <w:rFonts w:ascii="Book Antiqua" w:hAnsi="Book Antiqua" w:cs="Arial"/>
          <w:b/>
          <w:bCs/>
          <w:noProof/>
          <w:color w:val="0000FF"/>
        </w:rPr>
        <w:t>.202</w:t>
      </w:r>
      <w:r w:rsidR="00EA58DC">
        <w:rPr>
          <w:rFonts w:ascii="Book Antiqua" w:hAnsi="Book Antiqua" w:cs="Arial"/>
          <w:b/>
          <w:bCs/>
          <w:noProof/>
          <w:color w:val="0000FF"/>
        </w:rPr>
        <w:t>5</w:t>
      </w:r>
      <w:r w:rsidR="00EA58DC">
        <w:rPr>
          <w:rFonts w:ascii="Book Antiqua" w:hAnsi="Book Antiqua" w:cs="Arial"/>
          <w:b/>
          <w:bCs/>
          <w:noProof/>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07029FC1" w14:textId="77777777" w:rsidR="00B12017" w:rsidRPr="00227AE8" w:rsidRDefault="00B12017" w:rsidP="00162217">
      <w:pPr>
        <w:ind w:left="709"/>
        <w:jc w:val="both"/>
        <w:rPr>
          <w:rFonts w:ascii="Book Antiqua" w:eastAsia="Calibri" w:hAnsi="Book Antiqua" w:cs="Arial"/>
          <w:color w:val="000000" w:themeColor="text1"/>
          <w:spacing w:val="-2"/>
        </w:rPr>
      </w:pPr>
    </w:p>
    <w:p w14:paraId="0AB75C99" w14:textId="7731A01F" w:rsidR="00B12017" w:rsidRPr="0065392D" w:rsidRDefault="00B12017"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EA58DC">
        <w:rPr>
          <w:rFonts w:ascii="Book Antiqua" w:hAnsi="Book Antiqua" w:cs="Arial"/>
          <w:b/>
          <w:bCs/>
          <w:noProof/>
          <w:color w:val="0000FF"/>
        </w:rPr>
        <w:t>16</w:t>
      </w:r>
      <w:r w:rsidR="00EA58DC" w:rsidRPr="00F06B26">
        <w:rPr>
          <w:rFonts w:ascii="Book Antiqua" w:hAnsi="Book Antiqua" w:cs="Arial"/>
          <w:b/>
          <w:bCs/>
          <w:noProof/>
          <w:color w:val="0000FF"/>
        </w:rPr>
        <w:t>.0</w:t>
      </w:r>
      <w:r w:rsidR="00EA58DC">
        <w:rPr>
          <w:rFonts w:ascii="Book Antiqua" w:hAnsi="Book Antiqua" w:cs="Arial"/>
          <w:b/>
          <w:bCs/>
          <w:noProof/>
          <w:color w:val="0000FF"/>
        </w:rPr>
        <w:t>8</w:t>
      </w:r>
      <w:r w:rsidR="00EA58DC" w:rsidRPr="00F06B26">
        <w:rPr>
          <w:rFonts w:ascii="Book Antiqua" w:hAnsi="Book Antiqua" w:cs="Arial"/>
          <w:b/>
          <w:bCs/>
          <w:noProof/>
          <w:color w:val="0000FF"/>
        </w:rPr>
        <w:t>.202</w:t>
      </w:r>
      <w:r w:rsidR="00EA58DC">
        <w:rPr>
          <w:rFonts w:ascii="Book Antiqua" w:hAnsi="Book Antiqua" w:cs="Arial"/>
          <w:b/>
          <w:bCs/>
          <w:noProof/>
          <w:color w:val="0000FF"/>
        </w:rPr>
        <w:t>5</w:t>
      </w:r>
      <w:r w:rsidRPr="00227AE8">
        <w:rPr>
          <w:rFonts w:ascii="Book Antiqua" w:hAnsi="Book Antiqua" w:cs="Arial"/>
          <w:spacing w:val="-2"/>
        </w:rPr>
        <w:t>.</w:t>
      </w:r>
    </w:p>
    <w:p w14:paraId="376816E0" w14:textId="77777777" w:rsidR="00B12017" w:rsidRPr="00227AE8" w:rsidRDefault="00B12017" w:rsidP="00CA7668">
      <w:pPr>
        <w:ind w:left="1080" w:hanging="1080"/>
        <w:jc w:val="both"/>
        <w:rPr>
          <w:rFonts w:ascii="Book Antiqua" w:hAnsi="Book Antiqua" w:cs="Arial"/>
        </w:rPr>
      </w:pPr>
      <w:r w:rsidRPr="00227AE8">
        <w:rPr>
          <w:rFonts w:ascii="Book Antiqua" w:hAnsi="Book Antiqua" w:cs="Arial"/>
        </w:rPr>
        <w:lastRenderedPageBreak/>
        <w:tab/>
      </w:r>
    </w:p>
    <w:p w14:paraId="2F42592E" w14:textId="6B53CC56" w:rsidR="00B12017" w:rsidRPr="00503D88" w:rsidRDefault="00B12017" w:rsidP="00F96C55">
      <w:pPr>
        <w:ind w:left="990" w:hanging="990"/>
        <w:jc w:val="both"/>
        <w:rPr>
          <w:rFonts w:ascii="Book Antiqua" w:hAnsi="Book Antiqua" w:cs="Arial"/>
          <w:spacing w:val="-2"/>
        </w:rPr>
      </w:pPr>
      <w:r w:rsidRPr="00227AE8">
        <w:rPr>
          <w:rFonts w:ascii="Book Antiqua" w:hAnsi="Book Antiqua" w:cs="Arial"/>
          <w:color w:val="000000" w:themeColor="text1"/>
        </w:rPr>
        <w:t>8.2</w:t>
      </w:r>
      <w:r w:rsidRPr="00227AE8">
        <w:rPr>
          <w:rFonts w:ascii="Book Antiqua" w:hAnsi="Book Antiqua" w:cs="Arial"/>
          <w:color w:val="000000" w:themeColor="text1"/>
        </w:rPr>
        <w:tab/>
      </w:r>
      <w:r w:rsidRPr="00503D88">
        <w:rPr>
          <w:rFonts w:ascii="Book Antiqua" w:hAnsi="Book Antiqua" w:cs="Arial"/>
          <w:spacing w:val="-2"/>
        </w:rPr>
        <w:t xml:space="preserve">All bids must be accompanied by a </w:t>
      </w:r>
      <w:r w:rsidRPr="00CF1253">
        <w:rPr>
          <w:rFonts w:ascii="Book Antiqua" w:hAnsi="Book Antiqua" w:cs="Arial"/>
          <w:b/>
          <w:bCs/>
          <w:noProof/>
          <w:color w:val="0000FF"/>
        </w:rPr>
        <w:t>B</w:t>
      </w:r>
      <w:r w:rsidRPr="007D399E">
        <w:rPr>
          <w:rFonts w:ascii="Book Antiqua" w:hAnsi="Book Antiqua" w:cs="Arial"/>
          <w:b/>
          <w:bCs/>
          <w:noProof/>
          <w:color w:val="0000FF"/>
        </w:rPr>
        <w:t xml:space="preserve">id </w:t>
      </w:r>
      <w:r w:rsidRPr="00126BE7">
        <w:rPr>
          <w:rFonts w:ascii="Book Antiqua" w:hAnsi="Book Antiqua" w:cs="Arial"/>
          <w:b/>
          <w:bCs/>
          <w:noProof/>
          <w:color w:val="0000FF"/>
        </w:rPr>
        <w:t>Securing declaration</w:t>
      </w:r>
      <w:r w:rsidRPr="00493869">
        <w:rPr>
          <w:rFonts w:ascii="Book Antiqua" w:hAnsi="Book Antiqua" w:cs="Arial"/>
          <w:b/>
          <w:bCs/>
          <w:noProof/>
          <w:color w:val="FF0000"/>
        </w:rPr>
        <w:t xml:space="preserve"> </w:t>
      </w:r>
      <w:r w:rsidRPr="007D399E">
        <w:rPr>
          <w:rFonts w:ascii="Book Antiqua" w:hAnsi="Book Antiqua" w:cs="Arial"/>
          <w:b/>
          <w:bCs/>
          <w:noProof/>
          <w:color w:val="0000FF"/>
        </w:rPr>
        <w:t xml:space="preserve">&amp; Bid Document Cost of INR </w:t>
      </w:r>
      <w:r w:rsidRPr="00F06B26">
        <w:rPr>
          <w:rFonts w:ascii="Book Antiqua" w:hAnsi="Book Antiqua" w:cs="Arial"/>
          <w:b/>
          <w:bCs/>
          <w:noProof/>
          <w:color w:val="0000FF"/>
        </w:rPr>
        <w:t>25</w:t>
      </w:r>
      <w:r w:rsidR="00E00986">
        <w:rPr>
          <w:rFonts w:ascii="Book Antiqua" w:hAnsi="Book Antiqua" w:cs="Arial"/>
          <w:b/>
          <w:bCs/>
          <w:noProof/>
          <w:color w:val="0000FF"/>
        </w:rPr>
        <w:t>,</w:t>
      </w:r>
      <w:r w:rsidRPr="00F06B26">
        <w:rPr>
          <w:rFonts w:ascii="Book Antiqua" w:hAnsi="Book Antiqua" w:cs="Arial"/>
          <w:b/>
          <w:bCs/>
          <w:noProof/>
          <w:color w:val="0000FF"/>
        </w:rPr>
        <w:t>000</w:t>
      </w:r>
      <w:r w:rsidRPr="007D399E">
        <w:rPr>
          <w:rFonts w:ascii="Book Antiqua" w:hAnsi="Book Antiqua" w:cs="Arial"/>
          <w:b/>
          <w:bCs/>
          <w:noProof/>
          <w:color w:val="0000FF"/>
        </w:rPr>
        <w:t>/</w:t>
      </w:r>
      <w:r>
        <w:rPr>
          <w:rFonts w:ascii="Book Antiqua" w:hAnsi="Book Antiqua" w:cs="Arial"/>
          <w:spacing w:val="-2"/>
        </w:rPr>
        <w:t>-</w:t>
      </w:r>
      <w:r w:rsidRPr="00503D88">
        <w:rPr>
          <w:rFonts w:ascii="Book Antiqua" w:hAnsi="Book Antiqua" w:cs="Arial"/>
          <w:spacing w:val="-2"/>
        </w:rPr>
        <w:t xml:space="preserve">. Bidder may also choose to submit the EMD/Bid Security through Online Payment option on https://epay.powergrid.in. </w:t>
      </w:r>
      <w:r w:rsidRPr="00C10F64">
        <w:rPr>
          <w:rFonts w:ascii="Book Antiqua" w:hAnsi="Book Antiqua" w:cs="Arial"/>
          <w:b/>
          <w:bCs/>
          <w:noProof/>
          <w:color w:val="0000FF"/>
        </w:rPr>
        <w:t>MSE, are exempted from submission of EMD/Bid Security &amp; Bid Document Cost.</w:t>
      </w:r>
    </w:p>
    <w:p w14:paraId="1F641055" w14:textId="77777777" w:rsidR="00B12017" w:rsidRDefault="00B12017" w:rsidP="00F96C55">
      <w:pPr>
        <w:ind w:left="990"/>
        <w:jc w:val="both"/>
        <w:rPr>
          <w:rFonts w:ascii="Book Antiqua" w:hAnsi="Book Antiqua" w:cs="Arial"/>
          <w:spacing w:val="-2"/>
        </w:rPr>
      </w:pPr>
      <w:r w:rsidRPr="00503D88">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5CD33F74" w14:textId="2866F49E" w:rsidR="00B12017" w:rsidRDefault="00B12017" w:rsidP="00F96C55">
      <w:pPr>
        <w:ind w:left="990"/>
        <w:jc w:val="both"/>
        <w:rPr>
          <w:rFonts w:ascii="Book Antiqua" w:hAnsi="Book Antiqua" w:cs="Arial"/>
          <w:b/>
          <w:bCs/>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EA58DC">
        <w:rPr>
          <w:rFonts w:ascii="Book Antiqua" w:hAnsi="Book Antiqua" w:cs="Arial"/>
          <w:b/>
          <w:bCs/>
          <w:noProof/>
          <w:color w:val="0000FF"/>
        </w:rPr>
        <w:t>16</w:t>
      </w:r>
      <w:r w:rsidR="00EA58DC" w:rsidRPr="00F06B26">
        <w:rPr>
          <w:rFonts w:ascii="Book Antiqua" w:hAnsi="Book Antiqua" w:cs="Arial"/>
          <w:b/>
          <w:bCs/>
          <w:noProof/>
          <w:color w:val="0000FF"/>
        </w:rPr>
        <w:t>.0</w:t>
      </w:r>
      <w:r w:rsidR="00EA58DC">
        <w:rPr>
          <w:rFonts w:ascii="Book Antiqua" w:hAnsi="Book Antiqua" w:cs="Arial"/>
          <w:b/>
          <w:bCs/>
          <w:noProof/>
          <w:color w:val="0000FF"/>
        </w:rPr>
        <w:t>8</w:t>
      </w:r>
      <w:r w:rsidR="00EA58DC" w:rsidRPr="00F06B26">
        <w:rPr>
          <w:rFonts w:ascii="Book Antiqua" w:hAnsi="Book Antiqua" w:cs="Arial"/>
          <w:b/>
          <w:bCs/>
          <w:noProof/>
          <w:color w:val="0000FF"/>
        </w:rPr>
        <w:t>.202</w:t>
      </w:r>
      <w:r w:rsidR="00EA58DC">
        <w:rPr>
          <w:rFonts w:ascii="Book Antiqua" w:hAnsi="Book Antiqua" w:cs="Arial"/>
          <w:b/>
          <w:bCs/>
          <w:noProof/>
          <w:color w:val="0000FF"/>
        </w:rPr>
        <w:t>5</w:t>
      </w:r>
      <w:r w:rsidRPr="00227AE8">
        <w:rPr>
          <w:rFonts w:ascii="Book Antiqua" w:hAnsi="Book Antiqua" w:cs="Arial"/>
          <w:spacing w:val="-2"/>
        </w:rPr>
        <w:t>.</w:t>
      </w:r>
    </w:p>
    <w:p w14:paraId="2F363649" w14:textId="77777777" w:rsidR="00B12017" w:rsidRDefault="00B12017" w:rsidP="00E73074">
      <w:pPr>
        <w:ind w:left="990" w:hanging="990"/>
        <w:jc w:val="both"/>
        <w:rPr>
          <w:rFonts w:ascii="Book Antiqua" w:hAnsi="Book Antiqua" w:cs="Arial"/>
          <w:b/>
          <w:bCs/>
          <w:color w:val="000000" w:themeColor="text1"/>
          <w:spacing w:val="-2"/>
        </w:rPr>
      </w:pPr>
    </w:p>
    <w:p w14:paraId="4DCD4CA2" w14:textId="77777777" w:rsidR="00B12017" w:rsidRDefault="00B12017"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8.3</w:t>
      </w:r>
      <w:r>
        <w:rPr>
          <w:rFonts w:ascii="Book Antiqua" w:hAnsi="Book Antiqua" w:cs="Arial"/>
          <w:b/>
          <w:bCs/>
          <w:color w:val="000000" w:themeColor="text1"/>
          <w:spacing w:val="-2"/>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5801D2F1" w14:textId="77777777" w:rsidR="00B12017" w:rsidRDefault="00B12017" w:rsidP="00E73074">
      <w:pPr>
        <w:ind w:left="990" w:hanging="990"/>
        <w:jc w:val="both"/>
        <w:rPr>
          <w:rFonts w:ascii="Book Antiqua" w:hAnsi="Book Antiqua" w:cs="Arial"/>
          <w:b/>
          <w:bCs/>
          <w:color w:val="000000" w:themeColor="text1"/>
          <w:spacing w:val="-2"/>
        </w:rPr>
      </w:pPr>
    </w:p>
    <w:p w14:paraId="59065D90" w14:textId="77777777" w:rsidR="00B12017" w:rsidRPr="00227AE8" w:rsidRDefault="00B12017"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8.4</w:t>
      </w:r>
      <w:r>
        <w:rPr>
          <w:rFonts w:ascii="Book Antiqua" w:hAnsi="Book Antiqua" w:cs="Arial"/>
          <w:b/>
          <w:bCs/>
          <w:color w:val="000000" w:themeColor="text1"/>
          <w:spacing w:val="-2"/>
        </w:rPr>
        <w:tab/>
      </w:r>
      <w:r w:rsidRPr="00206D24">
        <w:rPr>
          <w:rFonts w:ascii="Book Antiqua" w:hAnsi="Book Antiqua" w:cs="Arial"/>
          <w:b/>
          <w:bCs/>
          <w:color w:val="000000" w:themeColor="text1"/>
          <w:u w:val="single"/>
        </w:rPr>
        <w:t>Bid Securing declaration</w:t>
      </w:r>
      <w:r w:rsidRPr="00953C29">
        <w:rPr>
          <w:rFonts w:ascii="Book Antiqua" w:hAnsi="Book Antiqua" w:cs="Arial"/>
          <w:b/>
          <w:bCs/>
          <w:color w:val="000000" w:themeColor="text1"/>
          <w:u w:val="single"/>
        </w:rPr>
        <w:t>, Power of Attorney</w:t>
      </w:r>
      <w:r>
        <w:rPr>
          <w:rFonts w:ascii="Book Antiqua" w:hAnsi="Book Antiqua" w:cs="Arial"/>
          <w:b/>
          <w:bCs/>
          <w:color w:val="000000" w:themeColor="text1"/>
          <w:u w:val="single"/>
        </w:rPr>
        <w:t>,</w:t>
      </w:r>
      <w:r w:rsidRPr="00953C29">
        <w:rPr>
          <w:rFonts w:ascii="Book Antiqua" w:hAnsi="Book Antiqua" w:cs="Arial"/>
          <w:b/>
          <w:bCs/>
          <w:color w:val="000000" w:themeColor="text1"/>
          <w:u w:val="single"/>
        </w:rPr>
        <w:t xml:space="preserve"> Declaration for minimum local content, Integrity Pact (as applicable), Safety Pact (as applicable)</w:t>
      </w:r>
      <w:r w:rsidRPr="008D140A">
        <w:rPr>
          <w:rFonts w:ascii="Book Antiqua" w:hAnsi="Book Antiqua" w:cs="Arial"/>
          <w:color w:val="000000" w:themeColor="text1"/>
        </w:rPr>
        <w:t xml:space="preserve"> </w:t>
      </w:r>
      <w:r>
        <w:rPr>
          <w:rFonts w:ascii="Book Antiqua" w:hAnsi="Book Antiqua" w:cs="Arial"/>
          <w:color w:val="000000" w:themeColor="text1"/>
        </w:rPr>
        <w:t xml:space="preserve">and </w:t>
      </w:r>
      <w:r w:rsidRPr="00267163">
        <w:rPr>
          <w:rFonts w:ascii="Book Antiqua" w:hAnsi="Book Antiqua" w:cs="Arial"/>
          <w:spacing w:val="-2"/>
          <w:sz w:val="22"/>
          <w:szCs w:val="22"/>
        </w:rPr>
        <w:t xml:space="preserve">Joint Deed of Undertaking (if applicable), Joint Venture Agreement (if applicable), </w:t>
      </w:r>
      <w:r w:rsidRPr="008D140A">
        <w:rPr>
          <w:rFonts w:ascii="Book Antiqua" w:hAnsi="Book Antiqua" w:cs="Arial"/>
          <w:color w:val="000000" w:themeColor="text1"/>
        </w:rPr>
        <w:t>etc. must be submitted in physical form at the address given at para 10.0 below on or before the bid submission deadline as mentioned in bidding documents/etender portal.</w:t>
      </w:r>
    </w:p>
    <w:p w14:paraId="64403A5F" w14:textId="77777777" w:rsidR="00B12017" w:rsidRPr="00227AE8" w:rsidRDefault="00B12017"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0F0C3F48" w14:textId="77777777" w:rsidR="00B12017" w:rsidRPr="00227AE8" w:rsidRDefault="00B12017"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63E46ECB" w14:textId="77777777" w:rsidR="00B12017" w:rsidRPr="00227AE8" w:rsidRDefault="00B12017" w:rsidP="00E73074">
      <w:pPr>
        <w:ind w:left="990" w:hanging="990"/>
        <w:jc w:val="both"/>
        <w:rPr>
          <w:rFonts w:ascii="Book Antiqua" w:hAnsi="Book Antiqua" w:cs="Arial"/>
          <w:bCs/>
          <w:color w:val="000000" w:themeColor="text1"/>
          <w:lang w:val="en-GB"/>
        </w:rPr>
      </w:pPr>
    </w:p>
    <w:p w14:paraId="4D7B4015" w14:textId="77777777" w:rsidR="00B12017" w:rsidRPr="00227AE8" w:rsidRDefault="00B12017"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A10894">
        <w:rPr>
          <w:rFonts w:ascii="Book Antiqua" w:hAnsi="Book Antiqua" w:cs="Arial"/>
          <w:sz w:val="22"/>
          <w:szCs w:val="22"/>
        </w:rPr>
        <w:t>The Employer reserves the right to conduct e-Reverse Auction (e-RA) in accordance with clause 29 of ITB.</w:t>
      </w:r>
    </w:p>
    <w:p w14:paraId="0C563368" w14:textId="77777777" w:rsidR="00B12017" w:rsidRPr="00227AE8" w:rsidRDefault="00B12017" w:rsidP="00E73074">
      <w:pPr>
        <w:ind w:left="990" w:hanging="990"/>
        <w:jc w:val="both"/>
        <w:rPr>
          <w:rFonts w:ascii="Book Antiqua" w:hAnsi="Book Antiqua" w:cs="Arial"/>
          <w:bCs/>
          <w:color w:val="000000" w:themeColor="text1"/>
          <w:lang w:val="en-GB"/>
        </w:rPr>
      </w:pPr>
    </w:p>
    <w:p w14:paraId="61FEE516" w14:textId="77777777" w:rsidR="00B12017" w:rsidRPr="00227AE8" w:rsidRDefault="00B12017"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0AA761B3" w14:textId="77777777" w:rsidR="00B12017" w:rsidRPr="00227AE8" w:rsidRDefault="00B12017" w:rsidP="00F322B6">
      <w:pPr>
        <w:jc w:val="both"/>
        <w:rPr>
          <w:rFonts w:ascii="Book Antiqua" w:hAnsi="Book Antiqua" w:cs="Arial"/>
          <w:color w:val="000000" w:themeColor="text1"/>
          <w:lang w:val="en-GB"/>
        </w:rPr>
      </w:pPr>
    </w:p>
    <w:p w14:paraId="525BC84C" w14:textId="77777777" w:rsidR="00B12017" w:rsidRPr="00227AE8" w:rsidRDefault="00B12017"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261FF543" w14:textId="77777777" w:rsidR="00B12017" w:rsidRPr="00227AE8" w:rsidRDefault="00B12017" w:rsidP="0044401C">
      <w:pPr>
        <w:ind w:left="1080"/>
        <w:jc w:val="both"/>
        <w:rPr>
          <w:rFonts w:ascii="Book Antiqua" w:hAnsi="Book Antiqua" w:cs="Arial"/>
          <w:color w:val="000000" w:themeColor="text1"/>
          <w:lang w:val="en-GB"/>
        </w:rPr>
      </w:pPr>
    </w:p>
    <w:p w14:paraId="3310C32A" w14:textId="261EA71F" w:rsidR="00B12017" w:rsidRPr="006C0130" w:rsidRDefault="00E00986" w:rsidP="001237DF">
      <w:pPr>
        <w:ind w:left="990" w:firstLine="90"/>
        <w:jc w:val="both"/>
        <w:rPr>
          <w:rStyle w:val="Hyperlink"/>
          <w:b/>
          <w:bCs/>
          <w:u w:val="none"/>
        </w:rPr>
      </w:pPr>
      <w:r>
        <w:rPr>
          <w:rStyle w:val="Hyperlink"/>
          <w:b/>
          <w:bCs/>
          <w:u w:val="none"/>
        </w:rPr>
        <w:t>DGM/</w:t>
      </w:r>
      <w:r w:rsidR="00B12017" w:rsidRPr="006C0130">
        <w:rPr>
          <w:rStyle w:val="Hyperlink"/>
          <w:b/>
          <w:bCs/>
          <w:u w:val="none"/>
        </w:rPr>
        <w:t>Chief Manager(C&amp;M)</w:t>
      </w:r>
    </w:p>
    <w:p w14:paraId="251BE219" w14:textId="77777777" w:rsidR="00B12017" w:rsidRPr="006C0130" w:rsidRDefault="00B12017" w:rsidP="001237DF">
      <w:pPr>
        <w:ind w:left="360" w:firstLine="720"/>
        <w:jc w:val="both"/>
        <w:rPr>
          <w:rFonts w:ascii="Book Antiqua" w:hAnsi="Book Antiqua" w:cs="Arial"/>
          <w:b/>
          <w:bCs/>
          <w:color w:val="000000" w:themeColor="text1"/>
        </w:rPr>
      </w:pPr>
      <w:r w:rsidRPr="006C0130">
        <w:rPr>
          <w:rFonts w:ascii="Book Antiqua" w:hAnsi="Book Antiqua" w:cs="Arial"/>
          <w:b/>
          <w:bCs/>
          <w:color w:val="000000" w:themeColor="text1"/>
        </w:rPr>
        <w:t>Power Grid Corporation of India Limited</w:t>
      </w:r>
    </w:p>
    <w:p w14:paraId="39BDA9A1" w14:textId="77777777" w:rsidR="00B12017" w:rsidRPr="006C0130" w:rsidRDefault="00B12017" w:rsidP="001237DF">
      <w:pPr>
        <w:ind w:left="360" w:firstLine="720"/>
        <w:jc w:val="both"/>
        <w:rPr>
          <w:rFonts w:ascii="Book Antiqua" w:hAnsi="Book Antiqua" w:cs="Arial"/>
          <w:color w:val="000000" w:themeColor="text1"/>
        </w:rPr>
      </w:pPr>
      <w:r w:rsidRPr="006C0130">
        <w:rPr>
          <w:rFonts w:ascii="Book Antiqua" w:hAnsi="Book Antiqua" w:cs="Arial"/>
          <w:color w:val="000000" w:themeColor="text1"/>
        </w:rPr>
        <w:lastRenderedPageBreak/>
        <w:t>Northern Region –I, Regional Headquarter,</w:t>
      </w:r>
    </w:p>
    <w:p w14:paraId="3C216971" w14:textId="77777777" w:rsidR="00B12017" w:rsidRPr="006C0130" w:rsidRDefault="00B12017" w:rsidP="001237DF">
      <w:pPr>
        <w:ind w:left="360" w:firstLine="720"/>
        <w:jc w:val="both"/>
        <w:rPr>
          <w:rFonts w:ascii="Book Antiqua" w:hAnsi="Book Antiqua" w:cs="Arial"/>
          <w:color w:val="000000" w:themeColor="text1"/>
        </w:rPr>
      </w:pPr>
      <w:r w:rsidRPr="006C0130">
        <w:rPr>
          <w:rFonts w:ascii="Book Antiqua" w:hAnsi="Book Antiqua" w:cs="Arial"/>
          <w:color w:val="000000" w:themeColor="text1"/>
        </w:rPr>
        <w:t xml:space="preserve">SCO Bay No. 5 to 10, Sector 16A, </w:t>
      </w:r>
    </w:p>
    <w:p w14:paraId="68D6F9BA" w14:textId="77777777" w:rsidR="00B12017" w:rsidRPr="006C0130" w:rsidRDefault="00B12017" w:rsidP="001237DF">
      <w:pPr>
        <w:ind w:left="360" w:firstLine="720"/>
        <w:jc w:val="both"/>
        <w:rPr>
          <w:rFonts w:ascii="Book Antiqua" w:hAnsi="Book Antiqua" w:cs="Arial"/>
          <w:color w:val="000000" w:themeColor="text1"/>
        </w:rPr>
      </w:pPr>
      <w:r w:rsidRPr="006C0130">
        <w:rPr>
          <w:rFonts w:ascii="Book Antiqua" w:hAnsi="Book Antiqua" w:cs="Arial"/>
          <w:color w:val="000000" w:themeColor="text1"/>
        </w:rPr>
        <w:t>Faridabad (Haryana), Pin-121002</w:t>
      </w:r>
    </w:p>
    <w:p w14:paraId="1A374112" w14:textId="77777777" w:rsidR="00B12017" w:rsidRPr="006C0130" w:rsidRDefault="00B12017" w:rsidP="001237DF">
      <w:pPr>
        <w:ind w:left="360" w:firstLine="720"/>
        <w:jc w:val="both"/>
        <w:rPr>
          <w:rFonts w:ascii="Book Antiqua" w:hAnsi="Book Antiqua" w:cs="Arial"/>
          <w:b/>
          <w:snapToGrid w:val="0"/>
        </w:rPr>
      </w:pPr>
    </w:p>
    <w:p w14:paraId="54C8039D" w14:textId="77777777" w:rsidR="00B12017" w:rsidRPr="006C0130" w:rsidRDefault="00B12017" w:rsidP="001237DF">
      <w:pPr>
        <w:ind w:left="360" w:firstLine="720"/>
        <w:jc w:val="both"/>
        <w:rPr>
          <w:rFonts w:ascii="Book Antiqua" w:hAnsi="Book Antiqua" w:cs="Arial"/>
          <w:snapToGrid w:val="0"/>
        </w:rPr>
      </w:pPr>
      <w:r w:rsidRPr="006C0130">
        <w:rPr>
          <w:rFonts w:ascii="Book Antiqua" w:hAnsi="Book Antiqua" w:cs="Arial"/>
          <w:b/>
          <w:snapToGrid w:val="0"/>
        </w:rPr>
        <w:t>Telephone Nos.:</w:t>
      </w:r>
      <w:r w:rsidRPr="006C0130">
        <w:rPr>
          <w:rFonts w:ascii="Book Antiqua" w:hAnsi="Book Antiqua" w:cs="Arial"/>
          <w:snapToGrid w:val="0"/>
        </w:rPr>
        <w:t xml:space="preserve"> +91-(0)</w:t>
      </w:r>
      <w:r w:rsidRPr="006C0130">
        <w:rPr>
          <w:rFonts w:ascii="Book Antiqua" w:hAnsi="Book Antiqua"/>
        </w:rPr>
        <w:t xml:space="preserve"> 129-266 6426 / 129-266 63</w:t>
      </w:r>
      <w:r>
        <w:rPr>
          <w:rFonts w:ascii="Book Antiqua" w:hAnsi="Book Antiqua"/>
        </w:rPr>
        <w:t>70</w:t>
      </w:r>
    </w:p>
    <w:p w14:paraId="183F8118" w14:textId="2B44F827" w:rsidR="00B12017" w:rsidRPr="006C0130" w:rsidRDefault="00B12017" w:rsidP="001237DF">
      <w:pPr>
        <w:ind w:left="360" w:firstLine="720"/>
        <w:jc w:val="both"/>
        <w:rPr>
          <w:rFonts w:ascii="Book Antiqua" w:hAnsi="Book Antiqua" w:cs="Arial"/>
        </w:rPr>
      </w:pPr>
      <w:r w:rsidRPr="006C0130">
        <w:rPr>
          <w:rFonts w:ascii="Book Antiqua" w:hAnsi="Book Antiqua"/>
          <w:b/>
          <w:bCs/>
        </w:rPr>
        <w:t>Mobile:</w:t>
      </w:r>
      <w:r w:rsidRPr="006C0130">
        <w:rPr>
          <w:rFonts w:ascii="Book Antiqua" w:hAnsi="Book Antiqua"/>
        </w:rPr>
        <w:t xml:space="preserve"> +91 9910081391 / </w:t>
      </w:r>
      <w:r w:rsidR="00E00986">
        <w:rPr>
          <w:rFonts w:ascii="Book Antiqua" w:hAnsi="Book Antiqua"/>
        </w:rPr>
        <w:t>7027001979</w:t>
      </w:r>
    </w:p>
    <w:p w14:paraId="57482E23" w14:textId="4CF9ADE7" w:rsidR="00B12017" w:rsidRPr="006C0130" w:rsidRDefault="00B12017" w:rsidP="001237DF">
      <w:pPr>
        <w:ind w:left="2835" w:hanging="1755"/>
        <w:jc w:val="both"/>
        <w:rPr>
          <w:rFonts w:ascii="Book Antiqua" w:hAnsi="Book Antiqua"/>
          <w:lang w:val="en-GB"/>
        </w:rPr>
      </w:pPr>
      <w:r w:rsidRPr="006C0130">
        <w:rPr>
          <w:rFonts w:ascii="Book Antiqua" w:hAnsi="Book Antiqua"/>
          <w:lang w:val="en-GB"/>
        </w:rPr>
        <w:t>Email Address</w:t>
      </w:r>
      <w:r w:rsidRPr="006C0130">
        <w:rPr>
          <w:rFonts w:ascii="Book Antiqua" w:hAnsi="Book Antiqua" w:cs="Arial"/>
          <w:lang w:val="en-GB"/>
        </w:rPr>
        <w:t xml:space="preserve">:  </w:t>
      </w:r>
      <w:r w:rsidRPr="006C0130">
        <w:rPr>
          <w:rFonts w:ascii="Book Antiqua" w:hAnsi="Book Antiqua" w:cs="Arial"/>
          <w:lang w:val="en-GB"/>
        </w:rPr>
        <w:tab/>
      </w:r>
      <w:r w:rsidRPr="006C0130">
        <w:rPr>
          <w:rFonts w:ascii="Book Antiqua" w:hAnsi="Book Antiqua" w:cs="Arial"/>
          <w:b/>
          <w:bCs/>
          <w:color w:val="0000FF"/>
        </w:rPr>
        <w:t>ashwani.mishra@powergrid.in</w:t>
      </w:r>
      <w:r w:rsidRPr="006C0130">
        <w:rPr>
          <w:rFonts w:ascii="Book Antiqua" w:hAnsi="Book Antiqua"/>
          <w:lang w:val="en-GB"/>
        </w:rPr>
        <w:t xml:space="preserve">     </w:t>
      </w:r>
      <w:r w:rsidR="00DD3917">
        <w:rPr>
          <w:rFonts w:ascii="Book Antiqua" w:hAnsi="Book Antiqua" w:cs="Arial"/>
          <w:b/>
          <w:bCs/>
          <w:color w:val="0000FF"/>
        </w:rPr>
        <w:t>s</w:t>
      </w:r>
      <w:r w:rsidR="00E00986">
        <w:rPr>
          <w:rFonts w:ascii="Book Antiqua" w:hAnsi="Book Antiqua" w:cs="Arial"/>
          <w:b/>
          <w:bCs/>
          <w:color w:val="0000FF"/>
        </w:rPr>
        <w:t>andeep.singh</w:t>
      </w:r>
      <w:r w:rsidRPr="006C0130">
        <w:rPr>
          <w:rFonts w:ascii="Book Antiqua" w:hAnsi="Book Antiqua" w:cs="Arial"/>
          <w:b/>
          <w:bCs/>
          <w:color w:val="0000FF"/>
        </w:rPr>
        <w:t>@powergrid.in</w:t>
      </w:r>
    </w:p>
    <w:p w14:paraId="071EEC4E" w14:textId="77777777" w:rsidR="00B12017" w:rsidRPr="00227AE8" w:rsidRDefault="00B12017" w:rsidP="00183D0E">
      <w:pPr>
        <w:ind w:left="1080"/>
        <w:jc w:val="both"/>
        <w:rPr>
          <w:rFonts w:ascii="Book Antiqua" w:hAnsi="Book Antiqua"/>
          <w:lang w:val="en-GB"/>
        </w:rPr>
      </w:pPr>
    </w:p>
    <w:p w14:paraId="485C1BEA" w14:textId="77777777" w:rsidR="00B12017" w:rsidRPr="00227AE8" w:rsidRDefault="00B12017"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10A7C6F6" w14:textId="77777777" w:rsidR="00B12017" w:rsidRPr="00227AE8" w:rsidRDefault="00B12017"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0F8894E0" w14:textId="77777777" w:rsidR="00B12017" w:rsidRPr="00227AE8" w:rsidRDefault="00B12017" w:rsidP="0046550D">
      <w:pPr>
        <w:ind w:left="1080" w:right="-270"/>
        <w:jc w:val="both"/>
        <w:rPr>
          <w:rFonts w:ascii="Book Antiqua" w:hAnsi="Book Antiqua" w:cs="Arial"/>
          <w:color w:val="000000" w:themeColor="text1"/>
          <w:lang w:val="en-GB"/>
        </w:rPr>
      </w:pPr>
    </w:p>
    <w:p w14:paraId="05C4101F" w14:textId="77777777" w:rsidR="00B12017" w:rsidRPr="00227AE8" w:rsidRDefault="00B12017"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4DAB3852" w14:textId="77777777" w:rsidR="00B12017" w:rsidRPr="00227AE8" w:rsidRDefault="00B12017"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3C9C916F" w14:textId="77777777" w:rsidR="00B12017" w:rsidRDefault="00B12017" w:rsidP="00373400">
      <w:pPr>
        <w:ind w:left="360" w:firstLine="720"/>
        <w:jc w:val="center"/>
        <w:rPr>
          <w:rFonts w:ascii="Book Antiqua" w:hAnsi="Book Antiqua" w:cs="Arial"/>
          <w:color w:val="000000" w:themeColor="text1"/>
        </w:rPr>
      </w:pPr>
    </w:p>
    <w:p w14:paraId="5D841B86" w14:textId="77777777" w:rsidR="00B12017" w:rsidRPr="00680710" w:rsidRDefault="00B12017" w:rsidP="00F96C55">
      <w:pPr>
        <w:pStyle w:val="BodyText2"/>
        <w:tabs>
          <w:tab w:val="left" w:pos="1037"/>
        </w:tabs>
        <w:ind w:left="1035" w:hanging="1035"/>
        <w:rPr>
          <w:bCs w:val="0"/>
          <w:lang w:val="en-GB"/>
        </w:rPr>
      </w:pPr>
      <w:r>
        <w:rPr>
          <w:rFonts w:eastAsia="Times New Roman"/>
          <w:b w:val="0"/>
          <w:i w:val="0"/>
          <w:iCs w:val="0"/>
          <w:snapToGrid/>
          <w:sz w:val="24"/>
          <w:lang w:val="en-GB"/>
        </w:rPr>
        <w:t xml:space="preserve">11.0 </w:t>
      </w:r>
      <w:r>
        <w:rPr>
          <w:rFonts w:eastAsia="Times New Roman"/>
          <w:b w:val="0"/>
          <w:i w:val="0"/>
          <w:iCs w:val="0"/>
          <w:snapToGrid/>
          <w:sz w:val="24"/>
          <w:lang w:val="en-GB"/>
        </w:rPr>
        <w:tab/>
      </w:r>
      <w:r w:rsidRPr="00680710">
        <w:rPr>
          <w:rFonts w:eastAsia="Times New Roman"/>
          <w:b w:val="0"/>
          <w:i w:val="0"/>
          <w:iCs w:val="0"/>
          <w:snapToGrid/>
          <w:sz w:val="24"/>
          <w:lang w:val="en-GB"/>
        </w:rPr>
        <w:t>Bidders are requested to open the following link for pre-requisite system settings of PRANIT portal and manual/video tutorial regarding information for bid submission</w:t>
      </w:r>
      <w:r w:rsidRPr="00680710">
        <w:rPr>
          <w:bCs w:val="0"/>
        </w:rPr>
        <w:t>:</w:t>
      </w:r>
    </w:p>
    <w:p w14:paraId="3020D978" w14:textId="77777777" w:rsidR="00B12017" w:rsidRPr="00680710" w:rsidRDefault="00B12017" w:rsidP="00F96C55">
      <w:pPr>
        <w:ind w:left="1080" w:hanging="1080"/>
        <w:jc w:val="both"/>
        <w:rPr>
          <w:rStyle w:val="Hyperlink"/>
          <w:rFonts w:ascii="Book Antiqua" w:hAnsi="Book Antiqua"/>
          <w:color w:val="auto"/>
          <w:u w:val="none"/>
          <w:lang w:val="en-GB"/>
        </w:rPr>
      </w:pPr>
    </w:p>
    <w:p w14:paraId="774398BF" w14:textId="77777777" w:rsidR="00B12017" w:rsidRPr="00680710" w:rsidRDefault="00B12017" w:rsidP="00F96C55">
      <w:pPr>
        <w:ind w:left="1080"/>
        <w:jc w:val="both"/>
        <w:rPr>
          <w:rStyle w:val="Hyperlink"/>
          <w:rFonts w:ascii="Book Antiqua" w:hAnsi="Book Antiqua"/>
          <w:lang w:val="en-GB"/>
        </w:rPr>
      </w:pPr>
      <w:hyperlink r:id="rId19" w:history="1">
        <w:r w:rsidRPr="00680710">
          <w:rPr>
            <w:rStyle w:val="Hyperlink"/>
            <w:rFonts w:ascii="Book Antiqua" w:hAnsi="Book Antiqua"/>
            <w:lang w:val="en-GB"/>
          </w:rPr>
          <w:t>https://etender.powergrid.in/new_logon2/User_Help_Menu.html</w:t>
        </w:r>
      </w:hyperlink>
    </w:p>
    <w:p w14:paraId="7747D484" w14:textId="77777777" w:rsidR="00B12017" w:rsidRPr="00680710" w:rsidRDefault="00B12017" w:rsidP="00F96C55">
      <w:pPr>
        <w:ind w:left="1080"/>
        <w:jc w:val="both"/>
        <w:rPr>
          <w:rStyle w:val="Hyperlink"/>
          <w:rFonts w:ascii="Book Antiqua" w:hAnsi="Book Antiqua"/>
          <w:color w:val="auto"/>
          <w:u w:val="none"/>
          <w:lang w:val="en-GB"/>
        </w:rPr>
      </w:pPr>
    </w:p>
    <w:p w14:paraId="19B0B2FB" w14:textId="77777777" w:rsidR="00B12017" w:rsidRPr="00680710" w:rsidRDefault="00B12017" w:rsidP="00F96C55">
      <w:pPr>
        <w:ind w:left="1080"/>
        <w:jc w:val="both"/>
        <w:rPr>
          <w:rFonts w:ascii="Book Antiqua" w:hAnsi="Book Antiqua"/>
        </w:rPr>
      </w:pPr>
      <w:r w:rsidRPr="00680710">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2ACF17BC" w14:textId="77777777" w:rsidR="00B12017" w:rsidRPr="00680710" w:rsidRDefault="00B12017" w:rsidP="00F96C55">
      <w:pPr>
        <w:ind w:left="1080" w:hanging="1080"/>
        <w:jc w:val="both"/>
        <w:rPr>
          <w:rFonts w:ascii="Book Antiqua" w:hAnsi="Book Antiqua"/>
        </w:rPr>
      </w:pPr>
    </w:p>
    <w:p w14:paraId="65CE44E3" w14:textId="77777777" w:rsidR="00B12017" w:rsidRPr="00680710" w:rsidRDefault="00B12017" w:rsidP="00F96C55">
      <w:pPr>
        <w:ind w:left="1080"/>
        <w:jc w:val="both"/>
        <w:rPr>
          <w:rFonts w:ascii="Book Antiqua" w:hAnsi="Book Antiqua"/>
          <w:b/>
          <w:bCs/>
          <w:u w:val="single"/>
        </w:rPr>
      </w:pPr>
      <w:r w:rsidRPr="00680710">
        <w:rPr>
          <w:rStyle w:val="Hyperlink"/>
          <w:rFonts w:ascii="Book Antiqua" w:hAnsi="Book Antiqua"/>
          <w:b/>
          <w:bCs/>
          <w:color w:val="auto"/>
          <w:lang w:val="en-GB"/>
        </w:rPr>
        <w:t xml:space="preserve">Phone No – </w:t>
      </w:r>
      <w:r w:rsidRPr="00997BCC">
        <w:rPr>
          <w:rFonts w:ascii="Book Antiqua" w:hAnsi="Book Antiqua"/>
          <w:b/>
          <w:bCs/>
          <w:u w:val="single"/>
        </w:rPr>
        <w:t>0124-2823456 / 0124-5063900</w:t>
      </w:r>
    </w:p>
    <w:p w14:paraId="35359E25" w14:textId="77777777" w:rsidR="00B12017" w:rsidRPr="00680710" w:rsidRDefault="00B12017" w:rsidP="00F96C55">
      <w:pPr>
        <w:ind w:left="1080"/>
        <w:jc w:val="both"/>
        <w:rPr>
          <w:rFonts w:ascii="Book Antiqua" w:hAnsi="Book Antiqua"/>
          <w:b/>
          <w:bCs/>
          <w:u w:val="single"/>
        </w:rPr>
      </w:pPr>
      <w:r w:rsidRPr="00680710">
        <w:rPr>
          <w:rStyle w:val="Hyperlink"/>
          <w:rFonts w:ascii="Book Antiqua" w:hAnsi="Book Antiqua"/>
          <w:b/>
          <w:bCs/>
          <w:color w:val="auto"/>
          <w:lang w:val="en-GB"/>
        </w:rPr>
        <w:t>Timings – 9:</w:t>
      </w:r>
      <w:r>
        <w:rPr>
          <w:rStyle w:val="Hyperlink"/>
          <w:rFonts w:ascii="Book Antiqua" w:hAnsi="Book Antiqua"/>
          <w:b/>
          <w:bCs/>
          <w:color w:val="auto"/>
          <w:lang w:val="en-GB"/>
        </w:rPr>
        <w:t>3</w:t>
      </w:r>
      <w:r w:rsidRPr="00680710">
        <w:rPr>
          <w:rStyle w:val="Hyperlink"/>
          <w:rFonts w:ascii="Book Antiqua" w:hAnsi="Book Antiqua"/>
          <w:b/>
          <w:bCs/>
          <w:color w:val="auto"/>
          <w:lang w:val="en-GB"/>
        </w:rPr>
        <w:t xml:space="preserve">0 am To </w:t>
      </w:r>
      <w:r>
        <w:rPr>
          <w:rStyle w:val="Hyperlink"/>
          <w:rFonts w:ascii="Book Antiqua" w:hAnsi="Book Antiqua"/>
          <w:b/>
          <w:bCs/>
          <w:color w:val="auto"/>
          <w:lang w:val="en-GB"/>
        </w:rPr>
        <w:t>5</w:t>
      </w:r>
      <w:r w:rsidRPr="00680710">
        <w:rPr>
          <w:rStyle w:val="Hyperlink"/>
          <w:rFonts w:ascii="Book Antiqua" w:hAnsi="Book Antiqua"/>
          <w:b/>
          <w:bCs/>
          <w:color w:val="auto"/>
          <w:lang w:val="en-GB"/>
        </w:rPr>
        <w:t>:</w:t>
      </w:r>
      <w:r>
        <w:rPr>
          <w:rStyle w:val="Hyperlink"/>
          <w:rFonts w:ascii="Book Antiqua" w:hAnsi="Book Antiqua"/>
          <w:b/>
          <w:bCs/>
          <w:color w:val="auto"/>
          <w:lang w:val="en-GB"/>
        </w:rPr>
        <w:t>3</w:t>
      </w:r>
      <w:r w:rsidRPr="00680710">
        <w:rPr>
          <w:rStyle w:val="Hyperlink"/>
          <w:rFonts w:ascii="Book Antiqua" w:hAnsi="Book Antiqua"/>
          <w:b/>
          <w:bCs/>
          <w:color w:val="auto"/>
          <w:lang w:val="en-GB"/>
        </w:rPr>
        <w:t>0 pm</w:t>
      </w:r>
      <w:r>
        <w:rPr>
          <w:rStyle w:val="Hyperlink"/>
          <w:rFonts w:ascii="Book Antiqua" w:hAnsi="Book Antiqua"/>
          <w:b/>
          <w:bCs/>
          <w:color w:val="auto"/>
          <w:lang w:val="en-GB"/>
        </w:rPr>
        <w:t xml:space="preserve"> (Monday to Friday except Holidays)</w:t>
      </w:r>
    </w:p>
    <w:p w14:paraId="6500B793" w14:textId="77777777" w:rsidR="00B12017" w:rsidRPr="00680710" w:rsidRDefault="00B12017" w:rsidP="00F96C55">
      <w:pPr>
        <w:ind w:left="1080"/>
        <w:jc w:val="both"/>
        <w:rPr>
          <w:rFonts w:ascii="Book Antiqua" w:hAnsi="Book Antiqua" w:cs="Arial"/>
          <w:bCs/>
          <w:lang w:val="en-GB"/>
        </w:rPr>
      </w:pPr>
    </w:p>
    <w:p w14:paraId="678F5CD7" w14:textId="77777777" w:rsidR="00B12017" w:rsidRPr="00680710" w:rsidRDefault="00B12017" w:rsidP="00F96C55">
      <w:pPr>
        <w:ind w:left="1080"/>
        <w:jc w:val="both"/>
        <w:rPr>
          <w:rFonts w:ascii="Book Antiqua" w:hAnsi="Book Antiqua"/>
        </w:rPr>
      </w:pPr>
      <w:r w:rsidRPr="00680710">
        <w:rPr>
          <w:rStyle w:val="Hyperlink"/>
          <w:rFonts w:ascii="Book Antiqua" w:hAnsi="Book Antiqua"/>
          <w:color w:val="auto"/>
          <w:u w:val="none"/>
          <w:lang w:val="en-GB"/>
        </w:rPr>
        <w:t xml:space="preserve">Bidders are advised to contact the Helpdesk minimum </w:t>
      </w:r>
      <w:r>
        <w:rPr>
          <w:rStyle w:val="Hyperlink"/>
          <w:rFonts w:ascii="Book Antiqua" w:hAnsi="Book Antiqua"/>
          <w:color w:val="auto"/>
          <w:u w:val="none"/>
          <w:lang w:val="en-GB"/>
        </w:rPr>
        <w:t>0</w:t>
      </w:r>
      <w:r w:rsidRPr="00680710">
        <w:rPr>
          <w:rStyle w:val="Hyperlink"/>
          <w:rFonts w:ascii="Book Antiqua" w:hAnsi="Book Antiqua"/>
          <w:color w:val="auto"/>
          <w:u w:val="none"/>
          <w:lang w:val="en-GB"/>
        </w:rPr>
        <w:t>2 working days before Bid Submission Deadline for assistance.</w:t>
      </w:r>
    </w:p>
    <w:p w14:paraId="01E9872A" w14:textId="77777777" w:rsidR="00B12017" w:rsidRPr="00680710" w:rsidRDefault="00B12017" w:rsidP="00F96C55">
      <w:pPr>
        <w:jc w:val="both"/>
        <w:rPr>
          <w:rFonts w:ascii="Book Antiqua" w:hAnsi="Book Antiqua"/>
          <w:b/>
          <w:bCs/>
          <w:lang w:val="en-GB"/>
        </w:rPr>
      </w:pPr>
    </w:p>
    <w:p w14:paraId="76F30EAD" w14:textId="77777777" w:rsidR="00B12017" w:rsidRDefault="00B12017" w:rsidP="00F96C55">
      <w:pPr>
        <w:ind w:left="1080"/>
        <w:jc w:val="both"/>
        <w:rPr>
          <w:rStyle w:val="Hyperlink"/>
          <w:rFonts w:ascii="Book Antiqua" w:hAnsi="Book Antiqua"/>
          <w:color w:val="auto"/>
          <w:u w:val="none"/>
          <w:lang w:val="en-GB"/>
        </w:rPr>
      </w:pPr>
      <w:r w:rsidRPr="009538DF">
        <w:rPr>
          <w:rStyle w:val="Hyperlink"/>
          <w:rFonts w:ascii="Book Antiqua" w:hAnsi="Book Antiqua"/>
          <w:color w:val="auto"/>
          <w:u w:val="none"/>
          <w:lang w:val="en-GB"/>
        </w:rPr>
        <w:t>Note- At the time of submission of the bid, Bidders are required to make sure that:</w:t>
      </w:r>
    </w:p>
    <w:p w14:paraId="6586FA6F" w14:textId="77777777" w:rsidR="00B12017" w:rsidRDefault="00B12017" w:rsidP="00F96C55">
      <w:pPr>
        <w:ind w:left="1080"/>
        <w:jc w:val="both"/>
        <w:rPr>
          <w:b/>
          <w:bCs/>
          <w:color w:val="0000FF"/>
        </w:rPr>
      </w:pPr>
    </w:p>
    <w:p w14:paraId="06426159" w14:textId="77777777" w:rsidR="00B12017" w:rsidRPr="001237DF" w:rsidRDefault="00B12017" w:rsidP="00F96C55">
      <w:pPr>
        <w:ind w:left="1080"/>
        <w:jc w:val="both"/>
        <w:rPr>
          <w:color w:val="0000FF"/>
        </w:rPr>
      </w:pPr>
      <w:r w:rsidRPr="001237DF">
        <w:rPr>
          <w:color w:val="0000FF"/>
        </w:rPr>
        <w:t xml:space="preserve">The First Envelope excel with file named “First Envelope and Bid Forms” and Price Schedule file named “Price_Schedule” must be uploaded along with the bid. </w:t>
      </w:r>
    </w:p>
    <w:p w14:paraId="3B9D51D3" w14:textId="77777777" w:rsidR="00B12017" w:rsidRPr="008426B2" w:rsidRDefault="00B12017" w:rsidP="00F96C55">
      <w:pPr>
        <w:ind w:left="1080"/>
        <w:jc w:val="both"/>
        <w:rPr>
          <w:color w:val="0000FF"/>
          <w:cs/>
          <w:lang w:bidi="hi-IN"/>
        </w:rPr>
      </w:pPr>
    </w:p>
    <w:p w14:paraId="1D58D1DD" w14:textId="77777777" w:rsidR="00B12017" w:rsidRPr="008426B2" w:rsidRDefault="00B12017" w:rsidP="00F96C55">
      <w:pPr>
        <w:ind w:left="1080"/>
        <w:jc w:val="both"/>
        <w:rPr>
          <w:color w:val="0000FF"/>
        </w:rPr>
      </w:pPr>
      <w:r w:rsidRPr="008426B2">
        <w:rPr>
          <w:color w:val="0000FF"/>
        </w:rPr>
        <w:t xml:space="preserve">As per the provisions of the portal, it is mandatory to upload aforesaid excel files with titled as indicated above (Bidders may refer user manuals at the portal </w:t>
      </w:r>
      <w:hyperlink r:id="rId20" w:history="1">
        <w:r w:rsidRPr="008426B2">
          <w:rPr>
            <w:color w:val="0000FF"/>
          </w:rPr>
          <w:t>https://etender.powergrid.in</w:t>
        </w:r>
      </w:hyperlink>
      <w:r w:rsidRPr="008426B2">
        <w:rPr>
          <w:color w:val="0000FF"/>
        </w:rPr>
        <w:t xml:space="preserve"> regarding submission of bid). </w:t>
      </w:r>
    </w:p>
    <w:p w14:paraId="7377C653" w14:textId="77777777" w:rsidR="00B12017" w:rsidRPr="00227AE8" w:rsidRDefault="00B12017" w:rsidP="00F96C55">
      <w:pPr>
        <w:rPr>
          <w:rFonts w:ascii="Book Antiqua" w:hAnsi="Book Antiqua" w:cs="Arial"/>
          <w:color w:val="000000" w:themeColor="text1"/>
        </w:rPr>
      </w:pPr>
    </w:p>
    <w:p w14:paraId="55006373" w14:textId="77777777" w:rsidR="00B12017" w:rsidRDefault="00B12017"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0AF41204" w14:textId="77777777" w:rsidR="00B12017" w:rsidRDefault="00B12017" w:rsidP="00B42069">
      <w:pPr>
        <w:ind w:left="360" w:firstLine="720"/>
        <w:jc w:val="center"/>
        <w:rPr>
          <w:rFonts w:ascii="Book Antiqua" w:hAnsi="Book Antiqua" w:cs="Arial"/>
          <w:b/>
          <w:color w:val="000000" w:themeColor="text1"/>
        </w:rPr>
        <w:sectPr w:rsidR="00B12017" w:rsidSect="00F34FF2">
          <w:footerReference w:type="default" r:id="rId21"/>
          <w:pgSz w:w="12240" w:h="15840"/>
          <w:pgMar w:top="1276" w:right="1183" w:bottom="1440" w:left="1800" w:header="720" w:footer="720" w:gutter="0"/>
          <w:pgNumType w:start="1"/>
          <w:cols w:space="720"/>
          <w:docGrid w:linePitch="360"/>
        </w:sectPr>
      </w:pPr>
    </w:p>
    <w:p w14:paraId="5063D1C2" w14:textId="77777777" w:rsidR="00B12017" w:rsidRPr="00227AE8" w:rsidRDefault="00B12017" w:rsidP="00B42069">
      <w:pPr>
        <w:ind w:left="360" w:firstLine="720"/>
        <w:jc w:val="center"/>
        <w:rPr>
          <w:rFonts w:ascii="Book Antiqua" w:hAnsi="Book Antiqua" w:cs="Arial"/>
          <w:b/>
          <w:color w:val="000000" w:themeColor="text1"/>
        </w:rPr>
      </w:pPr>
    </w:p>
    <w:sectPr w:rsidR="00B12017" w:rsidRPr="00227AE8" w:rsidSect="00B12017">
      <w:footerReference w:type="default" r:id="rId22"/>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C2EC2" w14:textId="77777777" w:rsidR="00277FC3" w:rsidRDefault="00277FC3">
      <w:r>
        <w:separator/>
      </w:r>
    </w:p>
  </w:endnote>
  <w:endnote w:type="continuationSeparator" w:id="0">
    <w:p w14:paraId="0196B10B" w14:textId="77777777" w:rsidR="00277FC3" w:rsidRDefault="0027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BCFD" w14:textId="77777777" w:rsidR="00B12017" w:rsidRDefault="00B12017"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4281F2F" w14:textId="77777777" w:rsidR="00B12017" w:rsidRDefault="00B12017"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E01A" w14:textId="77777777" w:rsidR="00B12017" w:rsidRDefault="00B12017" w:rsidP="002F0F3F">
    <w:pPr>
      <w:pStyle w:val="Footer"/>
      <w:tabs>
        <w:tab w:val="clear" w:pos="4320"/>
      </w:tabs>
      <w:ind w:right="360"/>
      <w:jc w:val="center"/>
      <w:rPr>
        <w:b/>
        <w:bCs/>
      </w:rPr>
    </w:pPr>
  </w:p>
  <w:p w14:paraId="19EC141F" w14:textId="77777777" w:rsidR="00B12017" w:rsidRPr="00B70734" w:rsidRDefault="00B12017"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607C" w14:textId="77777777" w:rsidR="00B12017" w:rsidRPr="000C118C" w:rsidRDefault="00B12017"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DE50" w14:textId="77777777" w:rsidR="008C602E" w:rsidRPr="000C118C" w:rsidRDefault="008C602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9AF2" w14:textId="77777777" w:rsidR="00277FC3" w:rsidRDefault="00277FC3">
      <w:r>
        <w:separator/>
      </w:r>
    </w:p>
  </w:footnote>
  <w:footnote w:type="continuationSeparator" w:id="0">
    <w:p w14:paraId="7FA3478B" w14:textId="77777777" w:rsidR="00277FC3" w:rsidRDefault="0027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979564">
    <w:abstractNumId w:val="7"/>
  </w:num>
  <w:num w:numId="2" w16cid:durableId="1204056603">
    <w:abstractNumId w:val="1"/>
  </w:num>
  <w:num w:numId="3" w16cid:durableId="1637105925">
    <w:abstractNumId w:val="3"/>
  </w:num>
  <w:num w:numId="4" w16cid:durableId="1850439572">
    <w:abstractNumId w:val="4"/>
  </w:num>
  <w:num w:numId="5" w16cid:durableId="1585453148">
    <w:abstractNumId w:val="2"/>
  </w:num>
  <w:num w:numId="6" w16cid:durableId="1798527641">
    <w:abstractNumId w:val="10"/>
  </w:num>
  <w:num w:numId="7" w16cid:durableId="1247231723">
    <w:abstractNumId w:val="8"/>
  </w:num>
  <w:num w:numId="8" w16cid:durableId="837115885">
    <w:abstractNumId w:val="12"/>
  </w:num>
  <w:num w:numId="9" w16cid:durableId="306740759">
    <w:abstractNumId w:val="13"/>
  </w:num>
  <w:num w:numId="10" w16cid:durableId="18286947">
    <w:abstractNumId w:val="11"/>
  </w:num>
  <w:num w:numId="11" w16cid:durableId="1949121241">
    <w:abstractNumId w:val="6"/>
  </w:num>
  <w:num w:numId="12" w16cid:durableId="2079017335">
    <w:abstractNumId w:val="0"/>
  </w:num>
  <w:num w:numId="13" w16cid:durableId="489254008">
    <w:abstractNumId w:val="5"/>
  </w:num>
  <w:num w:numId="14" w16cid:durableId="8167286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800"/>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37DF"/>
    <w:rsid w:val="00126BE7"/>
    <w:rsid w:val="00127813"/>
    <w:rsid w:val="00127B0A"/>
    <w:rsid w:val="00127FF5"/>
    <w:rsid w:val="001303BA"/>
    <w:rsid w:val="001316CF"/>
    <w:rsid w:val="00134AE7"/>
    <w:rsid w:val="001356F8"/>
    <w:rsid w:val="00135CEB"/>
    <w:rsid w:val="00142225"/>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6B5"/>
    <w:rsid w:val="001B7A9A"/>
    <w:rsid w:val="001C133C"/>
    <w:rsid w:val="001C3E26"/>
    <w:rsid w:val="001C54DC"/>
    <w:rsid w:val="001C54E5"/>
    <w:rsid w:val="001C5EFF"/>
    <w:rsid w:val="001C657A"/>
    <w:rsid w:val="001D0C5D"/>
    <w:rsid w:val="001D1871"/>
    <w:rsid w:val="001D1FC4"/>
    <w:rsid w:val="001D544C"/>
    <w:rsid w:val="001D6096"/>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06D24"/>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7728E"/>
    <w:rsid w:val="00277FC3"/>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75BC"/>
    <w:rsid w:val="002B79BA"/>
    <w:rsid w:val="002C087C"/>
    <w:rsid w:val="002C2A46"/>
    <w:rsid w:val="002C2CDC"/>
    <w:rsid w:val="002C3816"/>
    <w:rsid w:val="002C6852"/>
    <w:rsid w:val="002D0287"/>
    <w:rsid w:val="002D32F0"/>
    <w:rsid w:val="002D632E"/>
    <w:rsid w:val="002D7A55"/>
    <w:rsid w:val="002D7CB3"/>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595A"/>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3869"/>
    <w:rsid w:val="00495FF4"/>
    <w:rsid w:val="004A013A"/>
    <w:rsid w:val="004A15BA"/>
    <w:rsid w:val="004A3223"/>
    <w:rsid w:val="004A379A"/>
    <w:rsid w:val="004A46C2"/>
    <w:rsid w:val="004A757F"/>
    <w:rsid w:val="004B0BAA"/>
    <w:rsid w:val="004B2A63"/>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015"/>
    <w:rsid w:val="004F725D"/>
    <w:rsid w:val="004F7709"/>
    <w:rsid w:val="00500C80"/>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06B"/>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440"/>
    <w:rsid w:val="0058277A"/>
    <w:rsid w:val="00583850"/>
    <w:rsid w:val="00583DDB"/>
    <w:rsid w:val="005841ED"/>
    <w:rsid w:val="0058532E"/>
    <w:rsid w:val="00587E7A"/>
    <w:rsid w:val="0059058D"/>
    <w:rsid w:val="005908D5"/>
    <w:rsid w:val="00591AE7"/>
    <w:rsid w:val="0059301C"/>
    <w:rsid w:val="005934A2"/>
    <w:rsid w:val="00596D56"/>
    <w:rsid w:val="0059775C"/>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0B6A"/>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3B84"/>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602E"/>
    <w:rsid w:val="008C71ED"/>
    <w:rsid w:val="008C7688"/>
    <w:rsid w:val="008D0F3A"/>
    <w:rsid w:val="008D2E23"/>
    <w:rsid w:val="008D4CEE"/>
    <w:rsid w:val="008D5F67"/>
    <w:rsid w:val="008D7B66"/>
    <w:rsid w:val="008E341B"/>
    <w:rsid w:val="008E35CC"/>
    <w:rsid w:val="008E5FE2"/>
    <w:rsid w:val="008E6535"/>
    <w:rsid w:val="008E76E6"/>
    <w:rsid w:val="008E7BD1"/>
    <w:rsid w:val="008F0747"/>
    <w:rsid w:val="008F2967"/>
    <w:rsid w:val="008F2CFD"/>
    <w:rsid w:val="008F32EE"/>
    <w:rsid w:val="008F4F62"/>
    <w:rsid w:val="008F5557"/>
    <w:rsid w:val="008F598C"/>
    <w:rsid w:val="008F7035"/>
    <w:rsid w:val="008F7715"/>
    <w:rsid w:val="008F7B2F"/>
    <w:rsid w:val="00902F96"/>
    <w:rsid w:val="0090337E"/>
    <w:rsid w:val="0090597A"/>
    <w:rsid w:val="009079A8"/>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1668"/>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A29"/>
    <w:rsid w:val="00A82BC7"/>
    <w:rsid w:val="00A8322A"/>
    <w:rsid w:val="00A839C3"/>
    <w:rsid w:val="00A842C7"/>
    <w:rsid w:val="00A84AA7"/>
    <w:rsid w:val="00A850CD"/>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2017"/>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626"/>
    <w:rsid w:val="00BD3941"/>
    <w:rsid w:val="00BD3968"/>
    <w:rsid w:val="00BD4127"/>
    <w:rsid w:val="00BD439F"/>
    <w:rsid w:val="00BD4443"/>
    <w:rsid w:val="00BD497A"/>
    <w:rsid w:val="00BD7E93"/>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3B5B"/>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0862"/>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3917"/>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0986"/>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0479"/>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A58DC"/>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4C3C"/>
    <w:rsid w:val="00F24D68"/>
    <w:rsid w:val="00F253C0"/>
    <w:rsid w:val="00F27FA3"/>
    <w:rsid w:val="00F3010C"/>
    <w:rsid w:val="00F30800"/>
    <w:rsid w:val="00F30966"/>
    <w:rsid w:val="00F312CE"/>
    <w:rsid w:val="00F322B6"/>
    <w:rsid w:val="00F3447B"/>
    <w:rsid w:val="00F34FF2"/>
    <w:rsid w:val="00F35BCB"/>
    <w:rsid w:val="00F37166"/>
    <w:rsid w:val="00F37BC1"/>
    <w:rsid w:val="00F41630"/>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185E"/>
    <w:rsid w:val="00FC2165"/>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F4974"/>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2105-E5FA-4FB2-932E-33D3AF66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13534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17</cp:revision>
  <cp:lastPrinted>2020-03-18T07:40:00Z</cp:lastPrinted>
  <dcterms:created xsi:type="dcterms:W3CDTF">2023-10-12T05:55:00Z</dcterms:created>
  <dcterms:modified xsi:type="dcterms:W3CDTF">2025-07-15T09:12:00Z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2025-07-07T11:33:27Z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3e9ab4ed-06c5-4485-b802-2d511560677a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